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3BB2" w14:textId="1FD8EB70" w:rsidR="00F11003" w:rsidRPr="00F11003" w:rsidRDefault="00F11003" w:rsidP="00F11003">
      <w:pPr>
        <w:spacing w:before="0"/>
      </w:pPr>
      <w:r w:rsidRPr="00F11003">
        <w:rPr>
          <w:b/>
          <w:bCs/>
        </w:rPr>
        <w:t>ROLE TITLE:</w:t>
      </w:r>
      <w:r w:rsidRPr="00F11003">
        <w:t xml:space="preserve"> </w:t>
      </w:r>
      <w:r>
        <w:tab/>
      </w:r>
      <w:r w:rsidR="009B61BA">
        <w:t>Technical Trainer</w:t>
      </w:r>
    </w:p>
    <w:p w14:paraId="40383C66" w14:textId="77777777" w:rsidR="00F11003" w:rsidRDefault="00F11003" w:rsidP="00F11003">
      <w:pPr>
        <w:spacing w:before="0"/>
      </w:pPr>
    </w:p>
    <w:p w14:paraId="11BB08C3" w14:textId="725BCAB0" w:rsidR="00F11003" w:rsidRPr="00F11003" w:rsidRDefault="00F11003" w:rsidP="00F11003">
      <w:pPr>
        <w:spacing w:before="0"/>
      </w:pPr>
      <w:r w:rsidRPr="00F11003">
        <w:rPr>
          <w:b/>
          <w:bCs/>
        </w:rPr>
        <w:t xml:space="preserve">Reports to: </w:t>
      </w:r>
      <w:r w:rsidRPr="00F11003">
        <w:rPr>
          <w:b/>
          <w:bCs/>
        </w:rPr>
        <w:tab/>
      </w:r>
      <w:r w:rsidRPr="00F11003">
        <w:t>Engineering Capability Leader</w:t>
      </w:r>
    </w:p>
    <w:p w14:paraId="4D8CED0B" w14:textId="77777777" w:rsidR="00F11003" w:rsidRDefault="00F11003" w:rsidP="00F11003">
      <w:pPr>
        <w:spacing w:before="0"/>
      </w:pPr>
    </w:p>
    <w:p w14:paraId="4F4BE64C" w14:textId="124DCBB7" w:rsidR="00F11003" w:rsidRPr="00F11003" w:rsidRDefault="00F11003" w:rsidP="00F11003">
      <w:pPr>
        <w:spacing w:before="0"/>
      </w:pPr>
      <w:r w:rsidRPr="00F11003">
        <w:rPr>
          <w:b/>
          <w:bCs/>
        </w:rPr>
        <w:t>Direct reports including contractors</w:t>
      </w:r>
      <w:r w:rsidRPr="00F11003">
        <w:t>: None</w:t>
      </w:r>
    </w:p>
    <w:p w14:paraId="2DCEDA10" w14:textId="77777777" w:rsidR="00F11003" w:rsidRPr="00F11003" w:rsidRDefault="00F11003" w:rsidP="00F11003">
      <w:pPr>
        <w:spacing w:before="0"/>
      </w:pPr>
      <w:r w:rsidRPr="00F11003">
        <w:rPr>
          <w:b/>
          <w:bCs/>
        </w:rPr>
        <w:t>Budget</w:t>
      </w:r>
      <w:r w:rsidRPr="00F11003">
        <w:t>: None</w:t>
      </w:r>
    </w:p>
    <w:p w14:paraId="7390533A" w14:textId="77777777" w:rsidR="00F11003" w:rsidRPr="00F11003" w:rsidRDefault="00F11003" w:rsidP="00F11003">
      <w:pPr>
        <w:spacing w:before="0"/>
        <w:rPr>
          <w:b/>
          <w:bCs/>
        </w:rPr>
      </w:pPr>
      <w:r w:rsidRPr="00F11003">
        <w:rPr>
          <w:b/>
          <w:bCs/>
        </w:rPr>
        <w:t>Key relationships:</w:t>
      </w:r>
    </w:p>
    <w:p w14:paraId="05BDA776" w14:textId="473AEB99" w:rsidR="00F11003" w:rsidRDefault="00F11003" w:rsidP="00F11003">
      <w:pPr>
        <w:pStyle w:val="Bullet1"/>
        <w:spacing w:before="0"/>
      </w:pPr>
      <w:r>
        <w:t>Delivers training to internal and external customers</w:t>
      </w:r>
    </w:p>
    <w:p w14:paraId="3A6D1E1B" w14:textId="12657B26" w:rsidR="00F11003" w:rsidRDefault="00F11003" w:rsidP="00F11003">
      <w:pPr>
        <w:pStyle w:val="Bullet1"/>
        <w:spacing w:before="0"/>
      </w:pPr>
      <w:r>
        <w:t>Collaborates with external customers</w:t>
      </w:r>
      <w:r w:rsidR="006877FB">
        <w:t xml:space="preserve"> </w:t>
      </w:r>
      <w:r w:rsidR="00A6468F">
        <w:t xml:space="preserve">to </w:t>
      </w:r>
      <w:r>
        <w:t>develop training content</w:t>
      </w:r>
    </w:p>
    <w:p w14:paraId="02D5D9DA" w14:textId="22C37651" w:rsidR="00F11003" w:rsidRPr="00F11003" w:rsidRDefault="00F11003" w:rsidP="00F11003">
      <w:pPr>
        <w:pStyle w:val="Bullet1"/>
        <w:spacing w:before="0"/>
      </w:pPr>
      <w:r w:rsidRPr="00F11003">
        <w:t>Reports into</w:t>
      </w:r>
      <w:r w:rsidR="00A6468F">
        <w:t xml:space="preserve"> </w:t>
      </w:r>
      <w:r w:rsidRPr="00F11003">
        <w:t>ECL</w:t>
      </w:r>
    </w:p>
    <w:p w14:paraId="62B45258" w14:textId="77777777" w:rsidR="00F11003" w:rsidRDefault="00F11003" w:rsidP="00F11003">
      <w:pPr>
        <w:spacing w:before="0"/>
        <w:rPr>
          <w:b/>
          <w:bCs/>
        </w:rPr>
      </w:pPr>
    </w:p>
    <w:p w14:paraId="7C910F46" w14:textId="33C33426" w:rsidR="00F11003" w:rsidRPr="00F11003" w:rsidRDefault="00F11003" w:rsidP="00F11003">
      <w:pPr>
        <w:spacing w:before="0"/>
        <w:rPr>
          <w:b/>
          <w:bCs/>
        </w:rPr>
      </w:pPr>
      <w:r w:rsidRPr="00F11003">
        <w:rPr>
          <w:b/>
          <w:bCs/>
        </w:rPr>
        <w:t>ROLE PURPOSE:</w:t>
      </w:r>
    </w:p>
    <w:p w14:paraId="6C05ABF3" w14:textId="4D74C878" w:rsidR="00F11003" w:rsidRDefault="00F11003" w:rsidP="00F11003">
      <w:pPr>
        <w:pStyle w:val="Bullet1"/>
        <w:spacing w:before="0"/>
      </w:pPr>
      <w:r>
        <w:t>To create and deliver technical training activities in line with customer requirements. This will be in a range of complex and non-complex subjects.</w:t>
      </w:r>
    </w:p>
    <w:p w14:paraId="593F1866" w14:textId="77777777" w:rsidR="00A26369" w:rsidRDefault="00A26369" w:rsidP="0023146D">
      <w:pPr>
        <w:spacing w:before="0"/>
      </w:pPr>
    </w:p>
    <w:p w14:paraId="6497D426" w14:textId="77777777" w:rsidR="00A26369" w:rsidRPr="00A26369" w:rsidRDefault="00A26369" w:rsidP="0023146D">
      <w:pPr>
        <w:spacing w:before="0"/>
        <w:rPr>
          <w:b/>
        </w:rPr>
      </w:pPr>
      <w:r w:rsidRPr="00A26369">
        <w:rPr>
          <w:b/>
        </w:rPr>
        <w:t>MAIN ACTIVITIES:</w:t>
      </w:r>
    </w:p>
    <w:p w14:paraId="2FB2A081" w14:textId="77777777" w:rsidR="000966F2" w:rsidRDefault="000966F2" w:rsidP="0023146D">
      <w:pPr>
        <w:spacing w:before="0"/>
        <w:rPr>
          <w:u w:val="single"/>
        </w:rPr>
      </w:pPr>
    </w:p>
    <w:p w14:paraId="72C44183" w14:textId="77777777" w:rsidR="00A26369" w:rsidRPr="00A26369" w:rsidRDefault="00A26369" w:rsidP="0023146D">
      <w:pPr>
        <w:spacing w:before="0"/>
        <w:rPr>
          <w:u w:val="single"/>
        </w:rPr>
      </w:pPr>
      <w:r w:rsidRPr="00A26369">
        <w:rPr>
          <w:u w:val="single"/>
        </w:rPr>
        <w:t>Technical</w:t>
      </w:r>
    </w:p>
    <w:p w14:paraId="276ABE97" w14:textId="77777777" w:rsidR="00F84C6F" w:rsidRDefault="00F84C6F" w:rsidP="00F84C6F">
      <w:pPr>
        <w:pStyle w:val="Bullet1"/>
        <w:spacing w:before="0"/>
      </w:pPr>
      <w:r>
        <w:t xml:space="preserve">Deliver high quality, engaging and effective training courses at the NCC’s, partner’s or customer’s facilities as a lead trainer on a range of courses </w:t>
      </w:r>
    </w:p>
    <w:p w14:paraId="3D3BE991" w14:textId="6E5DE0A2" w:rsidR="00F84C6F" w:rsidRDefault="00A6468F" w:rsidP="00F84C6F">
      <w:pPr>
        <w:pStyle w:val="Bullet1"/>
        <w:rPr>
          <w:lang w:eastAsia="en-GB"/>
        </w:rPr>
      </w:pPr>
      <w:r>
        <w:rPr>
          <w:lang w:eastAsia="en-GB"/>
        </w:rPr>
        <w:t xml:space="preserve">Create </w:t>
      </w:r>
      <w:r w:rsidR="0091636D" w:rsidRPr="00FB1FB7">
        <w:rPr>
          <w:lang w:eastAsia="en-GB"/>
        </w:rPr>
        <w:t>bespoke</w:t>
      </w:r>
      <w:r w:rsidR="0091636D">
        <w:rPr>
          <w:lang w:eastAsia="en-GB"/>
        </w:rPr>
        <w:t xml:space="preserve"> </w:t>
      </w:r>
      <w:r w:rsidR="00F84C6F">
        <w:rPr>
          <w:lang w:eastAsia="en-GB"/>
        </w:rPr>
        <w:t>training</w:t>
      </w:r>
      <w:r w:rsidR="00F84C6F" w:rsidRPr="00FB1FB7">
        <w:rPr>
          <w:lang w:eastAsia="en-GB"/>
        </w:rPr>
        <w:t xml:space="preserve"> courses as </w:t>
      </w:r>
      <w:r w:rsidR="00F84C6F">
        <w:rPr>
          <w:lang w:eastAsia="en-GB"/>
        </w:rPr>
        <w:t>requested</w:t>
      </w:r>
      <w:r w:rsidR="00F84C6F" w:rsidRPr="00FB1FB7">
        <w:rPr>
          <w:lang w:eastAsia="en-GB"/>
        </w:rPr>
        <w:t xml:space="preserve"> by customers</w:t>
      </w:r>
      <w:r w:rsidR="00F84C6F">
        <w:rPr>
          <w:lang w:eastAsia="en-GB"/>
        </w:rPr>
        <w:t xml:space="preserve"> or project driven requirements to the required specification</w:t>
      </w:r>
    </w:p>
    <w:p w14:paraId="12B7BE2F" w14:textId="1F4530E6" w:rsidR="00F84C6F" w:rsidRDefault="00F84C6F" w:rsidP="00F84C6F">
      <w:pPr>
        <w:pStyle w:val="Bullet1"/>
        <w:rPr>
          <w:lang w:eastAsia="en-GB"/>
        </w:rPr>
      </w:pPr>
      <w:r>
        <w:rPr>
          <w:lang w:eastAsia="en-GB"/>
        </w:rPr>
        <w:t xml:space="preserve">Support in the </w:t>
      </w:r>
      <w:r w:rsidRPr="00B86C31">
        <w:rPr>
          <w:lang w:eastAsia="en-GB"/>
        </w:rPr>
        <w:t>design</w:t>
      </w:r>
      <w:r>
        <w:rPr>
          <w:lang w:eastAsia="en-GB"/>
        </w:rPr>
        <w:t xml:space="preserve">, creation </w:t>
      </w:r>
      <w:r w:rsidRPr="00B86C31">
        <w:rPr>
          <w:lang w:eastAsia="en-GB"/>
        </w:rPr>
        <w:t xml:space="preserve">and update </w:t>
      </w:r>
      <w:r>
        <w:rPr>
          <w:lang w:eastAsia="en-GB"/>
        </w:rPr>
        <w:t xml:space="preserve">of </w:t>
      </w:r>
      <w:r w:rsidRPr="00B86C31">
        <w:rPr>
          <w:lang w:eastAsia="en-GB"/>
        </w:rPr>
        <w:t>training course materials including monitoring and evaluating the quality and relevance of existing training materials</w:t>
      </w:r>
    </w:p>
    <w:p w14:paraId="174D97ED" w14:textId="02EFE735" w:rsidR="00F84C6F" w:rsidRDefault="00F84C6F" w:rsidP="00F84C6F">
      <w:pPr>
        <w:pStyle w:val="Bullet1"/>
        <w:spacing w:before="0"/>
      </w:pPr>
      <w:r>
        <w:t>Advise Project Managers with technical customer enquires including quote support</w:t>
      </w:r>
    </w:p>
    <w:p w14:paraId="040DE490" w14:textId="3A7E7CF1" w:rsidR="00F84C6F" w:rsidRDefault="00F84C6F" w:rsidP="00F84C6F">
      <w:pPr>
        <w:pStyle w:val="Bullet1"/>
        <w:spacing w:before="0"/>
      </w:pPr>
      <w:r>
        <w:t>Identify and evaluate areas of technology, from both within and external to the NCC, that can be added to existing or used to create new technical training content</w:t>
      </w:r>
    </w:p>
    <w:p w14:paraId="14F4B349" w14:textId="2892E6CD" w:rsidR="00F84C6F" w:rsidRDefault="00F84C6F" w:rsidP="00F84C6F">
      <w:pPr>
        <w:pStyle w:val="Bullet1"/>
        <w:spacing w:before="0"/>
      </w:pPr>
      <w:r>
        <w:t>Deliver transformation projects that improve the NCC training methods and learning environments</w:t>
      </w:r>
    </w:p>
    <w:p w14:paraId="6BC68AD4" w14:textId="77777777" w:rsidR="00A26369" w:rsidRDefault="00A26369" w:rsidP="0023146D">
      <w:pPr>
        <w:spacing w:before="0"/>
      </w:pPr>
    </w:p>
    <w:p w14:paraId="3AC8D7A2" w14:textId="77777777" w:rsidR="00E5363C" w:rsidRDefault="00E5363C" w:rsidP="0023146D">
      <w:pPr>
        <w:spacing w:before="0"/>
      </w:pPr>
    </w:p>
    <w:p w14:paraId="46053BFE" w14:textId="77777777" w:rsidR="00A26369" w:rsidRPr="00A26369" w:rsidRDefault="00A26369" w:rsidP="0023146D">
      <w:pPr>
        <w:spacing w:before="0"/>
        <w:rPr>
          <w:u w:val="single"/>
        </w:rPr>
      </w:pPr>
      <w:r w:rsidRPr="00A26369">
        <w:rPr>
          <w:u w:val="single"/>
        </w:rPr>
        <w:t xml:space="preserve">Customer Interaction </w:t>
      </w:r>
    </w:p>
    <w:p w14:paraId="786729BB" w14:textId="77777777" w:rsidR="00F84C6F" w:rsidRDefault="00F84C6F" w:rsidP="00F84C6F">
      <w:pPr>
        <w:pStyle w:val="Bullet1"/>
        <w:spacing w:before="0"/>
      </w:pPr>
      <w:r>
        <w:t>Deliver to customers who have a range of different learning styles and experiences</w:t>
      </w:r>
    </w:p>
    <w:p w14:paraId="28B8DED9" w14:textId="77777777" w:rsidR="00F84C6F" w:rsidRDefault="00F84C6F" w:rsidP="00F84C6F">
      <w:pPr>
        <w:pStyle w:val="Bullet1"/>
        <w:spacing w:before="0"/>
      </w:pPr>
      <w:r>
        <w:t>Engage with a range of customers to promote the NCC’s services, develop skills requirements and develop technical training solutions</w:t>
      </w:r>
    </w:p>
    <w:p w14:paraId="6E50F51E" w14:textId="5354190E" w:rsidR="00F84C6F" w:rsidRDefault="00F84C6F" w:rsidP="00531897">
      <w:pPr>
        <w:pStyle w:val="Bullet1"/>
        <w:spacing w:before="0"/>
      </w:pPr>
      <w:r>
        <w:t>Develop a professional network both internally and externally to the NCC to create new collaborative opportunities</w:t>
      </w:r>
    </w:p>
    <w:p w14:paraId="73FDC2E2" w14:textId="77777777" w:rsidR="00F84C6F" w:rsidRDefault="00F84C6F" w:rsidP="0023146D">
      <w:pPr>
        <w:spacing w:before="0"/>
      </w:pPr>
    </w:p>
    <w:p w14:paraId="2CF13F7F" w14:textId="0ED7484F" w:rsidR="00A26369" w:rsidRDefault="009C3BA8" w:rsidP="0023146D">
      <w:pPr>
        <w:spacing w:before="0"/>
      </w:pPr>
      <w:r>
        <w:lastRenderedPageBreak/>
        <w:t>This</w:t>
      </w:r>
      <w:r w:rsidR="009B61BA">
        <w:t xml:space="preserve"> </w:t>
      </w:r>
      <w:r w:rsidR="0028098F">
        <w:t>job description</w:t>
      </w:r>
      <w:r w:rsidR="00733792">
        <w:t xml:space="preserve"> </w:t>
      </w:r>
      <w:r w:rsidR="00A26369">
        <w:t>is not an exclusive or exhaustive list of all activities that an individual in this position may be asked to perform. You may be required to undertake other responsibilities or activities, as requested by your line manager, to support your team or wider NCC activities.</w:t>
      </w:r>
    </w:p>
    <w:p w14:paraId="3E1DAD26" w14:textId="77777777" w:rsidR="00A26369" w:rsidRDefault="00A26369" w:rsidP="0023146D">
      <w:pPr>
        <w:spacing w:before="0"/>
      </w:pPr>
    </w:p>
    <w:p w14:paraId="1388659F" w14:textId="77777777" w:rsidR="009C3BA8" w:rsidRDefault="009C3BA8" w:rsidP="0023146D">
      <w:pPr>
        <w:spacing w:before="0"/>
        <w:rPr>
          <w:b/>
        </w:rPr>
      </w:pPr>
    </w:p>
    <w:p w14:paraId="72AF3DEE" w14:textId="77777777" w:rsidR="009E459C" w:rsidRDefault="00A26369" w:rsidP="0023146D">
      <w:pPr>
        <w:spacing w:before="0"/>
        <w:rPr>
          <w:b/>
        </w:rPr>
      </w:pPr>
      <w:r>
        <w:rPr>
          <w:b/>
        </w:rPr>
        <w:t>PERSON SPECIFICATION</w:t>
      </w:r>
    </w:p>
    <w:tbl>
      <w:tblPr>
        <w:tblStyle w:val="NCCTable"/>
        <w:tblW w:w="0" w:type="auto"/>
        <w:tblLook w:val="0420" w:firstRow="1" w:lastRow="0" w:firstColumn="0" w:lastColumn="0" w:noHBand="0" w:noVBand="1"/>
      </w:tblPr>
      <w:tblGrid>
        <w:gridCol w:w="4397"/>
        <w:gridCol w:w="4619"/>
      </w:tblGrid>
      <w:tr w:rsidR="00A26369" w:rsidRPr="00B94058" w14:paraId="287D8BF2" w14:textId="77777777" w:rsidTr="00BD2C8F">
        <w:trPr>
          <w:cnfStyle w:val="100000000000" w:firstRow="1" w:lastRow="0" w:firstColumn="0" w:lastColumn="0" w:oddVBand="0" w:evenVBand="0" w:oddHBand="0" w:evenHBand="0" w:firstRowFirstColumn="0" w:firstRowLastColumn="0" w:lastRowFirstColumn="0" w:lastRowLastColumn="0"/>
          <w:trHeight w:val="266"/>
        </w:trPr>
        <w:tc>
          <w:tcPr>
            <w:tcW w:w="4397" w:type="dxa"/>
          </w:tcPr>
          <w:p w14:paraId="47E7C401" w14:textId="77777777" w:rsidR="00A26369" w:rsidRPr="00B94058" w:rsidRDefault="00A26369" w:rsidP="0023146D">
            <w:pPr>
              <w:spacing w:before="0"/>
              <w:rPr>
                <w:b w:val="0"/>
              </w:rPr>
            </w:pPr>
            <w:r w:rsidRPr="00B94058">
              <w:t>Essential</w:t>
            </w:r>
          </w:p>
        </w:tc>
        <w:tc>
          <w:tcPr>
            <w:tcW w:w="4619" w:type="dxa"/>
          </w:tcPr>
          <w:p w14:paraId="21572D9C" w14:textId="77777777" w:rsidR="00A26369" w:rsidRPr="00B94058" w:rsidRDefault="00A26369" w:rsidP="0023146D">
            <w:pPr>
              <w:spacing w:before="0"/>
              <w:rPr>
                <w:b w:val="0"/>
              </w:rPr>
            </w:pPr>
            <w:r w:rsidRPr="00B94058">
              <w:t>Desirable</w:t>
            </w:r>
          </w:p>
        </w:tc>
      </w:tr>
      <w:tr w:rsidR="00A26369" w:rsidRPr="00B94058" w14:paraId="4994BA88" w14:textId="77777777" w:rsidTr="00BD2C8F">
        <w:trPr>
          <w:trHeight w:val="1520"/>
        </w:trPr>
        <w:tc>
          <w:tcPr>
            <w:tcW w:w="4397" w:type="dxa"/>
          </w:tcPr>
          <w:p w14:paraId="736E8752" w14:textId="77777777" w:rsidR="00A26369" w:rsidRPr="00BD2C8F" w:rsidRDefault="00A26369" w:rsidP="0023146D">
            <w:pPr>
              <w:spacing w:before="0"/>
              <w:rPr>
                <w:color w:val="auto"/>
                <w:u w:val="single"/>
              </w:rPr>
            </w:pPr>
            <w:r w:rsidRPr="00BD2C8F">
              <w:rPr>
                <w:color w:val="auto"/>
                <w:u w:val="single"/>
              </w:rPr>
              <w:t>Qualifications/Experience</w:t>
            </w:r>
          </w:p>
          <w:p w14:paraId="083A6614" w14:textId="70D649DB" w:rsidR="0091636D" w:rsidRPr="00BD2C8F" w:rsidRDefault="0091636D" w:rsidP="0028098F">
            <w:pPr>
              <w:pStyle w:val="Bullet1"/>
              <w:rPr>
                <w:color w:val="auto"/>
              </w:rPr>
            </w:pPr>
            <w:r w:rsidRPr="00BD2C8F">
              <w:rPr>
                <w:color w:val="auto"/>
              </w:rPr>
              <w:t>Masters in Mechanical / Materials Engineering or other relevant degree/qualification</w:t>
            </w:r>
          </w:p>
          <w:p w14:paraId="1886BEDB" w14:textId="31B69726" w:rsidR="00BD2C8F" w:rsidRPr="00BD2C8F" w:rsidRDefault="004F4778" w:rsidP="00BD2C8F">
            <w:pPr>
              <w:pStyle w:val="Bullet1"/>
              <w:rPr>
                <w:color w:val="auto"/>
              </w:rPr>
            </w:pPr>
            <w:r>
              <w:rPr>
                <w:color w:val="auto"/>
              </w:rPr>
              <w:t xml:space="preserve">Considerable </w:t>
            </w:r>
            <w:r w:rsidR="00BD2C8F" w:rsidRPr="00BD2C8F">
              <w:rPr>
                <w:color w:val="auto"/>
              </w:rPr>
              <w:t>experience in</w:t>
            </w:r>
            <w:r>
              <w:rPr>
                <w:color w:val="auto"/>
              </w:rPr>
              <w:t xml:space="preserve"> a several of</w:t>
            </w:r>
            <w:r w:rsidR="00BD2C8F" w:rsidRPr="00BD2C8F">
              <w:rPr>
                <w:color w:val="auto"/>
              </w:rPr>
              <w:t xml:space="preserve"> design, </w:t>
            </w:r>
            <w:r w:rsidR="009B61BA" w:rsidRPr="00BD2C8F">
              <w:rPr>
                <w:color w:val="auto"/>
              </w:rPr>
              <w:t>manufacturing,</w:t>
            </w:r>
            <w:r w:rsidR="00BD2C8F" w:rsidRPr="00BD2C8F">
              <w:rPr>
                <w:color w:val="auto"/>
              </w:rPr>
              <w:t xml:space="preserve"> or materials engineering roles with the composite industry</w:t>
            </w:r>
          </w:p>
          <w:p w14:paraId="2F6AB969" w14:textId="7B2A4FEE" w:rsidR="00BD2C8F" w:rsidRDefault="004F4778" w:rsidP="006877FB">
            <w:pPr>
              <w:pStyle w:val="Bullet1"/>
              <w:rPr>
                <w:color w:val="auto"/>
              </w:rPr>
            </w:pPr>
            <w:r>
              <w:rPr>
                <w:color w:val="auto"/>
              </w:rPr>
              <w:t xml:space="preserve">Considerable </w:t>
            </w:r>
            <w:r w:rsidR="00B87017">
              <w:rPr>
                <w:color w:val="auto"/>
              </w:rPr>
              <w:t>e</w:t>
            </w:r>
            <w:r w:rsidR="009B61BA">
              <w:rPr>
                <w:color w:val="auto"/>
              </w:rPr>
              <w:t xml:space="preserve">xperience in at least </w:t>
            </w:r>
            <w:r w:rsidR="00A6468F">
              <w:rPr>
                <w:color w:val="auto"/>
              </w:rPr>
              <w:t>one</w:t>
            </w:r>
            <w:r w:rsidR="009B61BA">
              <w:rPr>
                <w:color w:val="auto"/>
              </w:rPr>
              <w:t xml:space="preserve"> composite sector</w:t>
            </w:r>
            <w:r>
              <w:rPr>
                <w:color w:val="auto"/>
              </w:rPr>
              <w:t xml:space="preserve"> or experience across multiple composite sectors</w:t>
            </w:r>
          </w:p>
          <w:p w14:paraId="07A6339B" w14:textId="1FFE7159" w:rsidR="00B87017" w:rsidRPr="006877FB" w:rsidRDefault="00B87017" w:rsidP="006877FB">
            <w:pPr>
              <w:pStyle w:val="Bullet1"/>
              <w:rPr>
                <w:color w:val="auto"/>
              </w:rPr>
            </w:pPr>
            <w:r>
              <w:rPr>
                <w:color w:val="auto"/>
              </w:rPr>
              <w:t>High standard of IT skills including PowerPoint, Excel and Outlook</w:t>
            </w:r>
          </w:p>
        </w:tc>
        <w:tc>
          <w:tcPr>
            <w:tcW w:w="4619" w:type="dxa"/>
          </w:tcPr>
          <w:p w14:paraId="0E167A55" w14:textId="77777777" w:rsidR="00A26369" w:rsidRPr="00BD2C8F" w:rsidRDefault="00A26369" w:rsidP="0023146D">
            <w:pPr>
              <w:spacing w:before="0"/>
              <w:rPr>
                <w:color w:val="auto"/>
                <w:u w:val="single"/>
              </w:rPr>
            </w:pPr>
            <w:r w:rsidRPr="00BD2C8F">
              <w:rPr>
                <w:color w:val="auto"/>
                <w:u w:val="single"/>
              </w:rPr>
              <w:t>Qualifications/Experience</w:t>
            </w:r>
          </w:p>
          <w:p w14:paraId="67FE2E34" w14:textId="0127E296" w:rsidR="00740B99" w:rsidRPr="00BD2C8F" w:rsidRDefault="00B87017" w:rsidP="00740B99">
            <w:pPr>
              <w:pStyle w:val="Bullet1"/>
              <w:spacing w:before="0"/>
              <w:rPr>
                <w:color w:val="auto"/>
              </w:rPr>
            </w:pPr>
            <w:r>
              <w:rPr>
                <w:color w:val="auto"/>
              </w:rPr>
              <w:t xml:space="preserve">Working towards </w:t>
            </w:r>
            <w:r w:rsidR="0091636D" w:rsidRPr="00BD2C8F">
              <w:rPr>
                <w:color w:val="auto"/>
              </w:rPr>
              <w:t>CEng</w:t>
            </w:r>
          </w:p>
          <w:p w14:paraId="165ADC3B" w14:textId="556DEA00" w:rsidR="00BD2C8F" w:rsidRPr="00BD2C8F" w:rsidRDefault="00BD2C8F" w:rsidP="00BD2C8F">
            <w:pPr>
              <w:pStyle w:val="Bullet1"/>
              <w:rPr>
                <w:color w:val="auto"/>
              </w:rPr>
            </w:pPr>
            <w:r w:rsidRPr="00BD2C8F">
              <w:rPr>
                <w:color w:val="auto"/>
              </w:rPr>
              <w:t xml:space="preserve">Experience of industrial training course </w:t>
            </w:r>
            <w:r w:rsidR="0028098F">
              <w:rPr>
                <w:color w:val="auto"/>
              </w:rPr>
              <w:t>delivery</w:t>
            </w:r>
          </w:p>
          <w:p w14:paraId="62058198" w14:textId="77777777" w:rsidR="00BD2C8F" w:rsidRDefault="0028098F" w:rsidP="00BD2C8F">
            <w:pPr>
              <w:pStyle w:val="Bullet1"/>
              <w:rPr>
                <w:color w:val="auto"/>
              </w:rPr>
            </w:pPr>
            <w:r>
              <w:rPr>
                <w:color w:val="auto"/>
              </w:rPr>
              <w:t>Experience across the lifecycle of a composite prototype</w:t>
            </w:r>
          </w:p>
          <w:p w14:paraId="69003F99" w14:textId="7B0A644F" w:rsidR="00F84C6F" w:rsidRPr="00F84C6F" w:rsidRDefault="00F84C6F" w:rsidP="00F84C6F">
            <w:pPr>
              <w:pStyle w:val="Bullet1"/>
            </w:pPr>
            <w:r>
              <w:t>Experience of evaluating the impact of training delivery</w:t>
            </w:r>
          </w:p>
        </w:tc>
      </w:tr>
      <w:tr w:rsidR="00A26369" w:rsidRPr="00B94058" w14:paraId="6526A40B" w14:textId="77777777" w:rsidTr="00BD2C8F">
        <w:trPr>
          <w:cnfStyle w:val="000000010000" w:firstRow="0" w:lastRow="0" w:firstColumn="0" w:lastColumn="0" w:oddVBand="0" w:evenVBand="0" w:oddHBand="0" w:evenHBand="1" w:firstRowFirstColumn="0" w:firstRowLastColumn="0" w:lastRowFirstColumn="0" w:lastRowLastColumn="0"/>
          <w:trHeight w:val="3818"/>
        </w:trPr>
        <w:tc>
          <w:tcPr>
            <w:tcW w:w="4397" w:type="dxa"/>
          </w:tcPr>
          <w:p w14:paraId="69C4C719" w14:textId="77777777" w:rsidR="00A26369" w:rsidRDefault="00A26369" w:rsidP="0023146D">
            <w:pPr>
              <w:spacing w:before="0"/>
              <w:rPr>
                <w:u w:val="single"/>
              </w:rPr>
            </w:pPr>
            <w:r w:rsidRPr="00DC4C72">
              <w:rPr>
                <w:u w:val="single"/>
              </w:rPr>
              <w:t>Behavioural Competencies</w:t>
            </w:r>
          </w:p>
          <w:p w14:paraId="1E8C22CF" w14:textId="77777777" w:rsidR="00A826F3" w:rsidRDefault="00A826F3" w:rsidP="00A826F3">
            <w:pPr>
              <w:pStyle w:val="Bullet1"/>
            </w:pPr>
            <w:r>
              <w:t>Is willing to regularly travel away including overnight stays</w:t>
            </w:r>
          </w:p>
          <w:p w14:paraId="6062EB01" w14:textId="17130C77" w:rsidR="0040772B" w:rsidRDefault="0040772B" w:rsidP="0040772B">
            <w:pPr>
              <w:pStyle w:val="Bullet1"/>
            </w:pPr>
            <w:r>
              <w:t>Has professional gravitas and can hold the attention of a room</w:t>
            </w:r>
            <w:r w:rsidR="00541FEA">
              <w:t xml:space="preserve"> of people</w:t>
            </w:r>
          </w:p>
          <w:p w14:paraId="6192F564" w14:textId="77777777" w:rsidR="004F4778" w:rsidRDefault="004F4778" w:rsidP="004F4778">
            <w:pPr>
              <w:pStyle w:val="Bullet1"/>
            </w:pPr>
            <w:r>
              <w:t>Has demonstratable evidence of being able to communicate technical information clearly and effectively via both written and verbal techniques</w:t>
            </w:r>
          </w:p>
          <w:p w14:paraId="7340E413" w14:textId="1DF4B445" w:rsidR="0040772B" w:rsidRDefault="00541FEA" w:rsidP="0040772B">
            <w:pPr>
              <w:pStyle w:val="Bullet1"/>
            </w:pPr>
            <w:r>
              <w:t>Has the ability to think on feet and can quickly generate solutions</w:t>
            </w:r>
          </w:p>
          <w:p w14:paraId="2C46573D" w14:textId="77777777" w:rsidR="0040772B" w:rsidRDefault="0028098F" w:rsidP="006877FB">
            <w:pPr>
              <w:pStyle w:val="Bullet1"/>
            </w:pPr>
            <w:r>
              <w:t>Is self-driven in developing their own knowledge both within composites and other support technical and non-technical skills</w:t>
            </w:r>
          </w:p>
          <w:p w14:paraId="2E2265A0" w14:textId="41FAF86D" w:rsidR="001A457B" w:rsidRPr="001A457B" w:rsidRDefault="001A457B" w:rsidP="001A457B">
            <w:pPr>
              <w:pStyle w:val="Bullet1"/>
            </w:pPr>
            <w:r>
              <w:t xml:space="preserve">Understanding of the NCCs short term </w:t>
            </w:r>
            <w:r w:rsidRPr="001A457B">
              <w:t>strategic technical engineering position</w:t>
            </w:r>
          </w:p>
        </w:tc>
        <w:tc>
          <w:tcPr>
            <w:tcW w:w="4619" w:type="dxa"/>
          </w:tcPr>
          <w:p w14:paraId="3086F932" w14:textId="77777777" w:rsidR="0091636D" w:rsidRDefault="0091636D" w:rsidP="0091636D">
            <w:pPr>
              <w:spacing w:before="0"/>
              <w:rPr>
                <w:u w:val="single"/>
              </w:rPr>
            </w:pPr>
            <w:r w:rsidRPr="00DC4C72">
              <w:rPr>
                <w:u w:val="single"/>
              </w:rPr>
              <w:t>Behavioural Competencies</w:t>
            </w:r>
          </w:p>
          <w:p w14:paraId="01B5D703" w14:textId="77777777" w:rsidR="00A26369" w:rsidRDefault="00BD2C8F" w:rsidP="0091636D">
            <w:pPr>
              <w:pStyle w:val="Bullet1"/>
              <w:spacing w:before="0"/>
            </w:pPr>
            <w:r w:rsidRPr="00BD2C8F">
              <w:t>Understands the importance of being a member of a professional technical community, learning from its knowledge and standards and able to actively contribute to its advancement</w:t>
            </w:r>
          </w:p>
          <w:p w14:paraId="78A17587" w14:textId="7E1EE14A" w:rsidR="00BD2C8F" w:rsidRPr="00F94AAE" w:rsidRDefault="00BD2C8F" w:rsidP="0028098F">
            <w:pPr>
              <w:pStyle w:val="Bullet1"/>
              <w:numPr>
                <w:ilvl w:val="0"/>
                <w:numId w:val="0"/>
              </w:numPr>
              <w:spacing w:before="0"/>
            </w:pPr>
          </w:p>
        </w:tc>
      </w:tr>
    </w:tbl>
    <w:p w14:paraId="16701855" w14:textId="77777777" w:rsidR="0023146D" w:rsidRDefault="0023146D" w:rsidP="0023146D">
      <w:pPr>
        <w:spacing w:before="0"/>
        <w:rPr>
          <w:b/>
        </w:rPr>
      </w:pPr>
    </w:p>
    <w:p w14:paraId="656242A7" w14:textId="77777777" w:rsidR="00A26369" w:rsidRPr="00A26369" w:rsidRDefault="00A26369" w:rsidP="0023146D">
      <w:pPr>
        <w:spacing w:before="0"/>
        <w:rPr>
          <w:b/>
        </w:rPr>
      </w:pPr>
      <w:r w:rsidRPr="00A26369">
        <w:rPr>
          <w:b/>
        </w:rPr>
        <w:t>APPROVAL</w:t>
      </w:r>
    </w:p>
    <w:p w14:paraId="05A3EF57" w14:textId="77777777" w:rsidR="00A26369" w:rsidRPr="00A26369" w:rsidRDefault="00A26369" w:rsidP="0023146D">
      <w:pPr>
        <w:spacing w:before="0"/>
      </w:pPr>
      <w:r w:rsidRPr="00A26369">
        <w:t>(</w:t>
      </w:r>
      <w:r w:rsidR="009C3BA8">
        <w:t xml:space="preserve">Supporting role definition </w:t>
      </w:r>
      <w:r w:rsidRPr="00A26369">
        <w:t>must be agreed by the relevant manager and HR)</w:t>
      </w:r>
    </w:p>
    <w:p w14:paraId="7D219AF1" w14:textId="77777777" w:rsidR="00A26369" w:rsidRPr="00A26369" w:rsidRDefault="00A26369" w:rsidP="0023146D">
      <w:pPr>
        <w:spacing w:before="0"/>
      </w:pPr>
    </w:p>
    <w:p w14:paraId="0D42148D" w14:textId="77777777" w:rsidR="00A26369" w:rsidRPr="00A26369" w:rsidRDefault="00A26369" w:rsidP="0023146D">
      <w:pPr>
        <w:spacing w:before="0"/>
      </w:pPr>
      <w:r w:rsidRPr="00A26369">
        <w:t xml:space="preserve">I agree that this </w:t>
      </w:r>
      <w:r w:rsidR="009C3BA8">
        <w:t>supporting role definition</w:t>
      </w:r>
      <w:r w:rsidRPr="00A26369">
        <w:t xml:space="preserve"> conveys an accurate description of this </w:t>
      </w:r>
      <w:r w:rsidR="009C3BA8">
        <w:t>role</w:t>
      </w:r>
      <w:r w:rsidRPr="00A26369">
        <w:t>:</w:t>
      </w:r>
    </w:p>
    <w:p w14:paraId="3B1B2895" w14:textId="77777777" w:rsidR="00A26369" w:rsidRPr="00A26369" w:rsidRDefault="00A26369" w:rsidP="0023146D">
      <w:pPr>
        <w:spacing w:before="0"/>
      </w:pPr>
    </w:p>
    <w:p w14:paraId="1BF0C149" w14:textId="77777777" w:rsidR="00A26369" w:rsidRPr="00A26369" w:rsidRDefault="00A26369" w:rsidP="0023146D">
      <w:pPr>
        <w:spacing w:before="0"/>
        <w:rPr>
          <w:b/>
        </w:rPr>
      </w:pPr>
      <w:r w:rsidRPr="00A26369">
        <w:rPr>
          <w:b/>
        </w:rPr>
        <w:t>Manager:</w:t>
      </w:r>
    </w:p>
    <w:p w14:paraId="7E33C93C" w14:textId="77777777" w:rsidR="00A26369" w:rsidRPr="00A26369" w:rsidRDefault="00A26369" w:rsidP="0023146D">
      <w:pPr>
        <w:spacing w:before="0"/>
        <w:rPr>
          <w:b/>
        </w:rPr>
      </w:pPr>
    </w:p>
    <w:p w14:paraId="23BBFA16" w14:textId="77777777" w:rsidR="00A26369" w:rsidRPr="00A26369" w:rsidRDefault="00A26369" w:rsidP="0023146D">
      <w:pPr>
        <w:spacing w:before="0"/>
        <w:rPr>
          <w:b/>
        </w:rPr>
      </w:pPr>
    </w:p>
    <w:p w14:paraId="7D75D80F" w14:textId="77777777" w:rsidR="00A26369" w:rsidRPr="00A26369" w:rsidRDefault="00A26369" w:rsidP="0023146D">
      <w:pPr>
        <w:spacing w:before="0"/>
        <w:rPr>
          <w:b/>
        </w:rPr>
      </w:pPr>
    </w:p>
    <w:p w14:paraId="2CEEAEE3" w14:textId="77777777" w:rsidR="00A26369" w:rsidRPr="00A26369" w:rsidRDefault="00A26369" w:rsidP="0023146D">
      <w:pPr>
        <w:spacing w:before="0"/>
        <w:rPr>
          <w:b/>
        </w:rPr>
      </w:pPr>
      <w:r w:rsidRPr="00A26369">
        <w:rPr>
          <w:b/>
        </w:rPr>
        <w:lastRenderedPageBreak/>
        <w:t xml:space="preserve">          Name </w:t>
      </w:r>
      <w:r w:rsidRPr="00A26369">
        <w:rPr>
          <w:b/>
        </w:rPr>
        <w:tab/>
        <w:t xml:space="preserve">                      Job Title</w:t>
      </w:r>
      <w:r w:rsidRPr="00A26369">
        <w:rPr>
          <w:b/>
        </w:rPr>
        <w:tab/>
      </w:r>
      <w:r w:rsidRPr="00A26369">
        <w:rPr>
          <w:b/>
        </w:rPr>
        <w:tab/>
        <w:t xml:space="preserve">       Signature</w:t>
      </w:r>
      <w:r w:rsidRPr="00A26369">
        <w:rPr>
          <w:b/>
        </w:rPr>
        <w:tab/>
      </w:r>
      <w:r w:rsidRPr="00A26369">
        <w:rPr>
          <w:b/>
        </w:rPr>
        <w:tab/>
        <w:t xml:space="preserve">                 Date</w:t>
      </w:r>
    </w:p>
    <w:p w14:paraId="5BB8029F" w14:textId="77777777" w:rsidR="00A26369" w:rsidRPr="00A26369" w:rsidRDefault="00A26369" w:rsidP="0023146D">
      <w:pPr>
        <w:spacing w:before="0"/>
        <w:rPr>
          <w:b/>
        </w:rPr>
      </w:pPr>
    </w:p>
    <w:p w14:paraId="3D496487" w14:textId="77777777" w:rsidR="00A26369" w:rsidRPr="00A26369" w:rsidRDefault="00A26369" w:rsidP="0023146D">
      <w:pPr>
        <w:spacing w:before="0"/>
      </w:pPr>
      <w:r w:rsidRPr="00A26369">
        <w:rPr>
          <w:b/>
        </w:rPr>
        <w:t xml:space="preserve">HR </w:t>
      </w:r>
      <w:r w:rsidRPr="00A26369">
        <w:t xml:space="preserve">(for senior roles this must be signed by the Head of HR): </w:t>
      </w:r>
    </w:p>
    <w:p w14:paraId="43A275EB" w14:textId="77777777" w:rsidR="00A26369" w:rsidRPr="00A26369" w:rsidRDefault="00A26369" w:rsidP="0023146D">
      <w:pPr>
        <w:spacing w:before="0"/>
        <w:rPr>
          <w:b/>
        </w:rPr>
      </w:pPr>
      <w:r w:rsidRPr="00A26369">
        <w:rPr>
          <w:b/>
        </w:rPr>
        <w:tab/>
      </w:r>
    </w:p>
    <w:p w14:paraId="4A92A145" w14:textId="77777777" w:rsidR="00A26369" w:rsidRPr="00A26369" w:rsidRDefault="00A26369" w:rsidP="0023146D">
      <w:pPr>
        <w:spacing w:before="0"/>
        <w:rPr>
          <w:b/>
        </w:rPr>
      </w:pPr>
    </w:p>
    <w:p w14:paraId="7641B94B" w14:textId="77777777" w:rsidR="00A26369" w:rsidRPr="00A26369" w:rsidRDefault="00A26369" w:rsidP="0023146D">
      <w:pPr>
        <w:spacing w:before="0"/>
        <w:rPr>
          <w:b/>
        </w:rPr>
      </w:pPr>
      <w:r w:rsidRPr="00A26369">
        <w:rPr>
          <w:b/>
        </w:rPr>
        <w:t xml:space="preserve">          Name </w:t>
      </w:r>
      <w:r w:rsidRPr="00A26369">
        <w:rPr>
          <w:b/>
        </w:rPr>
        <w:tab/>
        <w:t xml:space="preserve">                      Job Title</w:t>
      </w:r>
      <w:r w:rsidRPr="00A26369">
        <w:rPr>
          <w:b/>
        </w:rPr>
        <w:tab/>
      </w:r>
      <w:r w:rsidRPr="00A26369">
        <w:rPr>
          <w:b/>
        </w:rPr>
        <w:tab/>
        <w:t xml:space="preserve">       Signature</w:t>
      </w:r>
      <w:r w:rsidRPr="00A26369">
        <w:rPr>
          <w:b/>
        </w:rPr>
        <w:tab/>
      </w:r>
      <w:r w:rsidRPr="00A26369">
        <w:rPr>
          <w:b/>
        </w:rPr>
        <w:tab/>
        <w:t xml:space="preserve">                 Date</w:t>
      </w:r>
    </w:p>
    <w:sectPr w:rsidR="00A26369" w:rsidRPr="00A26369" w:rsidSect="005B26A9">
      <w:headerReference w:type="default" r:id="rId12"/>
      <w:footerReference w:type="default" r:id="rId13"/>
      <w:headerReference w:type="first" r:id="rId14"/>
      <w:footerReference w:type="first" r:id="rId15"/>
      <w:pgSz w:w="11906" w:h="16838" w:code="9"/>
      <w:pgMar w:top="1985" w:right="1134" w:bottom="1418"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25D8" w14:textId="77777777" w:rsidR="0089577D" w:rsidRDefault="0089577D" w:rsidP="0000661D">
      <w:r>
        <w:separator/>
      </w:r>
    </w:p>
  </w:endnote>
  <w:endnote w:type="continuationSeparator" w:id="0">
    <w:p w14:paraId="187B2617" w14:textId="77777777" w:rsidR="0089577D" w:rsidRDefault="0089577D" w:rsidP="000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 w:space="0" w:color="DCDDDE" w:themeColor="background2"/>
      </w:tblBorders>
      <w:tblLayout w:type="fixed"/>
      <w:tblCellMar>
        <w:top w:w="227" w:type="dxa"/>
        <w:left w:w="0" w:type="dxa"/>
        <w:right w:w="0" w:type="dxa"/>
      </w:tblCellMar>
      <w:tblLook w:val="04A0" w:firstRow="1" w:lastRow="0" w:firstColumn="1" w:lastColumn="0" w:noHBand="0" w:noVBand="1"/>
    </w:tblPr>
    <w:tblGrid>
      <w:gridCol w:w="8221"/>
      <w:gridCol w:w="1417"/>
    </w:tblGrid>
    <w:tr w:rsidR="0028098F" w14:paraId="530D9B54" w14:textId="77777777" w:rsidTr="00CA246C">
      <w:trPr>
        <w:cantSplit/>
      </w:trPr>
      <w:tc>
        <w:tcPr>
          <w:tcW w:w="8222" w:type="dxa"/>
        </w:tcPr>
        <w:p w14:paraId="5B3D4427" w14:textId="77777777" w:rsidR="0028098F" w:rsidRDefault="0028098F"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586C6FE5" w14:textId="77777777" w:rsidR="0028098F" w:rsidRDefault="0028098F" w:rsidP="001507C4">
          <w:pPr>
            <w:pStyle w:val="Footer"/>
            <w:jc w:val="right"/>
          </w:pPr>
          <w:r>
            <w:t xml:space="preserve">Page </w:t>
          </w:r>
          <w:r>
            <w:fldChar w:fldCharType="begin"/>
          </w:r>
          <w:r>
            <w:instrText xml:space="preserve"> PAGE  \* Arabic </w:instrText>
          </w:r>
          <w:r>
            <w:fldChar w:fldCharType="separate"/>
          </w:r>
          <w:r>
            <w:rPr>
              <w:noProof/>
            </w:rPr>
            <w:t>2</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2</w:t>
          </w:r>
          <w:r>
            <w:rPr>
              <w:noProof/>
            </w:rPr>
            <w:fldChar w:fldCharType="end"/>
          </w:r>
        </w:p>
      </w:tc>
    </w:tr>
  </w:tbl>
  <w:p w14:paraId="4C0CB803" w14:textId="77777777" w:rsidR="0028098F" w:rsidRPr="001507C4" w:rsidRDefault="0028098F" w:rsidP="00150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 w:space="0" w:color="DCDDDE" w:themeColor="background2"/>
      </w:tblBorders>
      <w:tblLayout w:type="fixed"/>
      <w:tblCellMar>
        <w:left w:w="0" w:type="dxa"/>
        <w:right w:w="0" w:type="dxa"/>
      </w:tblCellMar>
      <w:tblLook w:val="04A0" w:firstRow="1" w:lastRow="0" w:firstColumn="1" w:lastColumn="0" w:noHBand="0" w:noVBand="1"/>
    </w:tblPr>
    <w:tblGrid>
      <w:gridCol w:w="9638"/>
    </w:tblGrid>
    <w:tr w:rsidR="0028098F" w14:paraId="4DA2A462" w14:textId="77777777" w:rsidTr="0028098F">
      <w:trPr>
        <w:cantSplit/>
      </w:trPr>
      <w:tc>
        <w:tcPr>
          <w:tcW w:w="9638" w:type="dxa"/>
          <w:tcBorders>
            <w:top w:val="single" w:sz="2" w:space="0" w:color="DCDDDE" w:themeColor="background2"/>
            <w:bottom w:val="single" w:sz="2" w:space="0" w:color="DCDDDE" w:themeColor="background2"/>
          </w:tcBorders>
          <w:tcMar>
            <w:top w:w="227" w:type="dxa"/>
            <w:bottom w:w="227" w:type="dxa"/>
          </w:tcMar>
        </w:tcPr>
        <w:p w14:paraId="0C436E7E" w14:textId="77777777" w:rsidR="0028098F" w:rsidRPr="00A27D65" w:rsidRDefault="0028098F" w:rsidP="00431797">
          <w:pPr>
            <w:pStyle w:val="Footer"/>
            <w:tabs>
              <w:tab w:val="left" w:pos="2410"/>
              <w:tab w:val="left" w:pos="3969"/>
              <w:tab w:val="left" w:pos="6379"/>
              <w:tab w:val="right" w:pos="9639"/>
            </w:tabs>
            <w:rPr>
              <w:noProof/>
              <w:lang w:eastAsia="en-GB"/>
            </w:rPr>
          </w:pPr>
          <w:r w:rsidRPr="00A27D65">
            <w:rPr>
              <w:noProof/>
              <w:lang w:eastAsia="en-GB"/>
            </w:rPr>
            <w:t>© NCC Operations Limited (NCCOL). All rights reserved. Confide</w:t>
          </w:r>
          <w:r>
            <w:rPr>
              <w:noProof/>
              <w:lang w:eastAsia="en-GB"/>
            </w:rPr>
            <w:t>ntial and proprietary document.</w:t>
          </w:r>
        </w:p>
        <w:p w14:paraId="11F29FA2" w14:textId="77777777" w:rsidR="0028098F" w:rsidRDefault="0028098F" w:rsidP="00431797">
          <w:pPr>
            <w:pStyle w:val="Footer"/>
            <w:rPr>
              <w:noProof/>
              <w:lang w:eastAsia="en-GB"/>
            </w:rPr>
          </w:pPr>
          <w:r w:rsidRPr="00A27D65">
            <w:rPr>
              <w:noProof/>
              <w:lang w:eastAsia="en-GB"/>
            </w:rPr>
            <w:t>This document and all information contained herein is the sole property of NCCOL. No intellectual property rights are granted by the delivery of this document or the disclosure of its content. This document shall not be reproduced or disclosed to a third party without the express written consent of NCCOL. This document and its content shall not be used for any purpose other than that for which it is supplied. Unless otherwise expressly stated in this document, the statements made herein do not constitute an offer. They are based on the mentioned assumptions and are expressed in good faith.</w:t>
          </w:r>
        </w:p>
        <w:p w14:paraId="23E2C4BF" w14:textId="32012901" w:rsidR="0028098F" w:rsidRDefault="0028098F" w:rsidP="00E5363C">
          <w:pPr>
            <w:pStyle w:val="Footer"/>
            <w:jc w:val="right"/>
            <w:rPr>
              <w:noProof/>
              <w:lang w:eastAsia="en-GB"/>
            </w:rPr>
          </w:pPr>
        </w:p>
      </w:tc>
    </w:tr>
    <w:tr w:rsidR="0028098F" w14:paraId="70439250" w14:textId="77777777" w:rsidTr="0028098F">
      <w:trPr>
        <w:cantSplit/>
      </w:trPr>
      <w:tc>
        <w:tcPr>
          <w:tcW w:w="9638" w:type="dxa"/>
          <w:tcBorders>
            <w:top w:val="single" w:sz="2" w:space="0" w:color="DCDDDE" w:themeColor="background2"/>
          </w:tcBorders>
          <w:tcMar>
            <w:top w:w="227" w:type="dxa"/>
          </w:tcMar>
        </w:tcPr>
        <w:p w14:paraId="73892B00" w14:textId="77777777" w:rsidR="0028098F" w:rsidRDefault="0028098F" w:rsidP="00431797">
          <w:pPr>
            <w:pStyle w:val="Footer"/>
            <w:jc w:val="center"/>
          </w:pPr>
          <w:r>
            <w:rPr>
              <w:noProof/>
              <w:lang w:eastAsia="en-GB"/>
            </w:rPr>
            <w:drawing>
              <wp:inline distT="0" distB="0" distL="0" distR="0" wp14:anchorId="6C1A0EE2" wp14:editId="3EB9E22C">
                <wp:extent cx="1019777" cy="324000"/>
                <wp:effectExtent l="0" t="0" r="9525" b="0"/>
                <wp:docPr id="164" name="Picture 164" descr="X:\NCC Branding &amp; Stakeholder Logos\4 Quick Start NCC logo and key stakeholders\full-colou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X:\NCC Branding &amp; Stakeholder Logos\4 Quick Start NCC logo and key stakeholders\full-colour-png.png"/>
                        <pic:cNvPicPr>
                          <a:picLocks noChangeAspect="1"/>
                        </pic:cNvPicPr>
                      </pic:nvPicPr>
                      <pic:blipFill rotWithShape="1">
                        <a:blip r:embed="rId1" cstate="print">
                          <a:extLst>
                            <a:ext uri="{28A0092B-C50C-407E-A947-70E740481C1C}">
                              <a14:useLocalDpi xmlns:a14="http://schemas.microsoft.com/office/drawing/2010/main" val="0"/>
                            </a:ext>
                          </a:extLst>
                        </a:blip>
                        <a:srcRect b="-10884"/>
                        <a:stretch/>
                      </pic:blipFill>
                      <pic:spPr bwMode="auto">
                        <a:xfrm>
                          <a:off x="0" y="0"/>
                          <a:ext cx="1019777"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A3DFA">
            <w:rPr>
              <w:noProof/>
              <w:lang w:eastAsia="en-GB"/>
            </w:rPr>
            <w:drawing>
              <wp:inline distT="0" distB="0" distL="0" distR="0" wp14:anchorId="7C268560" wp14:editId="6CD7BA72">
                <wp:extent cx="545086" cy="324000"/>
                <wp:effectExtent l="0" t="0" r="7620" b="0"/>
                <wp:docPr id="165" name="Picture 165" descr="X:\NCC Branding &amp; Stakeholder Logos\4 Quick Start NCC logo and key stakeholders\BEIS logos\portrait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NCC Branding &amp; Stakeholder Logos\4 Quick Start NCC logo and key stakeholders\BEIS logos\portrait colour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b="-12937"/>
                        <a:stretch/>
                      </pic:blipFill>
                      <pic:spPr bwMode="auto">
                        <a:xfrm>
                          <a:off x="0" y="0"/>
                          <a:ext cx="545086"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56446">
            <w:rPr>
              <w:noProof/>
              <w:lang w:eastAsia="en-GB"/>
            </w:rPr>
            <w:drawing>
              <wp:inline distT="0" distB="0" distL="0" distR="0" wp14:anchorId="2B1889F2" wp14:editId="6770DD5B">
                <wp:extent cx="917508" cy="324000"/>
                <wp:effectExtent l="0" t="0" r="0" b="0"/>
                <wp:docPr id="166" name="Picture 2" descr="X:\NCC Branding &amp; Stakeholder Logos\3 HVM Catapult\HVM Catapu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X:\NCC Branding &amp; Stakeholder Logos\3 HVM Catapult\HVM Catapult logo.jpg"/>
                        <pic:cNvPicPr/>
                      </pic:nvPicPr>
                      <pic:blipFill rotWithShape="1">
                        <a:blip r:embed="rId3">
                          <a:extLst>
                            <a:ext uri="{28A0092B-C50C-407E-A947-70E740481C1C}">
                              <a14:useLocalDpi xmlns:a14="http://schemas.microsoft.com/office/drawing/2010/main" val="0"/>
                            </a:ext>
                          </a:extLst>
                        </a:blip>
                        <a:srcRect l="12110" t="24329" r="12489" b="19239"/>
                        <a:stretch/>
                      </pic:blipFill>
                      <pic:spPr bwMode="auto">
                        <a:xfrm>
                          <a:off x="0" y="0"/>
                          <a:ext cx="917508"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03452">
            <w:rPr>
              <w:noProof/>
              <w:sz w:val="16"/>
              <w:lang w:eastAsia="en-GB"/>
            </w:rPr>
            <w:drawing>
              <wp:inline distT="0" distB="0" distL="0" distR="0" wp14:anchorId="6FE8E118" wp14:editId="54104B48">
                <wp:extent cx="369949" cy="324000"/>
                <wp:effectExtent l="0" t="0" r="0" b="0"/>
                <wp:docPr id="167" name="Picture 167" descr="X:\NCC Branding &amp; Stakeholder Logos\4 Quick Start NCC logo and key stakeholders\hca_3282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NCC Branding &amp; Stakeholder Logos\4 Quick Start NCC logo and key stakeholders\hca_3282_sml_aw.png"/>
                        <pic:cNvPicPr>
                          <a:picLocks noChangeAspect="1"/>
                        </pic:cNvPicPr>
                      </pic:nvPicPr>
                      <pic:blipFill rotWithShape="1">
                        <a:blip r:embed="rId4" cstate="print">
                          <a:extLst>
                            <a:ext uri="{28A0092B-C50C-407E-A947-70E740481C1C}">
                              <a14:useLocalDpi xmlns:a14="http://schemas.microsoft.com/office/drawing/2010/main" val="0"/>
                            </a:ext>
                          </a:extLst>
                        </a:blip>
                        <a:srcRect b="-12977"/>
                        <a:stretch/>
                      </pic:blipFill>
                      <pic:spPr bwMode="auto">
                        <a:xfrm>
                          <a:off x="0" y="0"/>
                          <a:ext cx="369949"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03452">
            <w:rPr>
              <w:noProof/>
              <w:sz w:val="16"/>
              <w:lang w:eastAsia="en-GB"/>
            </w:rPr>
            <w:drawing>
              <wp:inline distT="0" distB="0" distL="0" distR="0" wp14:anchorId="1024E2D9" wp14:editId="721F6291">
                <wp:extent cx="1031466" cy="324000"/>
                <wp:effectExtent l="0" t="0" r="0" b="0"/>
                <wp:docPr id="168" name="Picture 168" descr="X:\NCC Branding &amp; Stakeholder Logos\4 Quick Start NCC logo and key stakeholders\10198-EU-ERDF-English-RG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X:\NCC Branding &amp; Stakeholder Logos\4 Quick Start NCC logo and key stakeholders\10198-EU-ERDF-English-RGB JPEG.jpg"/>
                        <pic:cNvPicPr>
                          <a:picLocks noChangeAspect="1"/>
                        </pic:cNvPicPr>
                      </pic:nvPicPr>
                      <pic:blipFill rotWithShape="1">
                        <a:blip r:embed="rId5" cstate="print">
                          <a:extLst>
                            <a:ext uri="{28A0092B-C50C-407E-A947-70E740481C1C}">
                              <a14:useLocalDpi xmlns:a14="http://schemas.microsoft.com/office/drawing/2010/main" val="0"/>
                            </a:ext>
                          </a:extLst>
                        </a:blip>
                        <a:srcRect t="5083" b="-2422"/>
                        <a:stretch/>
                      </pic:blipFill>
                      <pic:spPr bwMode="auto">
                        <a:xfrm>
                          <a:off x="0" y="0"/>
                          <a:ext cx="1031466" cy="324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50F5E1" w14:textId="77777777" w:rsidR="0028098F" w:rsidRDefault="0028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2326" w14:textId="77777777" w:rsidR="0089577D" w:rsidRPr="00556210" w:rsidRDefault="0089577D" w:rsidP="00622B1A">
      <w:pPr>
        <w:pStyle w:val="NoSpacing"/>
        <w:rPr>
          <w:color w:val="DCDDDE" w:themeColor="background2"/>
        </w:rPr>
      </w:pPr>
      <w:r w:rsidRPr="00556210">
        <w:rPr>
          <w:color w:val="DCDDDE" w:themeColor="background2"/>
        </w:rPr>
        <w:separator/>
      </w:r>
    </w:p>
  </w:footnote>
  <w:footnote w:type="continuationSeparator" w:id="0">
    <w:p w14:paraId="238B2423" w14:textId="77777777" w:rsidR="0089577D" w:rsidRPr="00556210" w:rsidRDefault="0089577D" w:rsidP="00622B1A">
      <w:pPr>
        <w:pStyle w:val="NoSpacing"/>
        <w:rPr>
          <w:color w:val="DCDDDE" w:themeColor="background2"/>
        </w:rPr>
      </w:pPr>
      <w:r w:rsidRPr="00556210">
        <w:rPr>
          <w:color w:val="DCDDDE" w:themeColor="background2"/>
        </w:rPr>
        <w:continuationSeparator/>
      </w:r>
    </w:p>
  </w:footnote>
  <w:footnote w:type="continuationNotice" w:id="1">
    <w:p w14:paraId="1A4C80F9" w14:textId="77777777" w:rsidR="0089577D" w:rsidRDefault="0089577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9638"/>
    </w:tblGrid>
    <w:tr w:rsidR="0028098F" w14:paraId="19FCA625" w14:textId="77777777" w:rsidTr="004B311D">
      <w:tc>
        <w:tcPr>
          <w:tcW w:w="9638" w:type="dxa"/>
        </w:tcPr>
        <w:tbl>
          <w:tblPr>
            <w:tblW w:w="14570" w:type="dxa"/>
            <w:tblLayout w:type="fixed"/>
            <w:tblCellMar>
              <w:left w:w="0" w:type="dxa"/>
              <w:right w:w="0" w:type="dxa"/>
            </w:tblCellMar>
            <w:tblLook w:val="04A0" w:firstRow="1" w:lastRow="0" w:firstColumn="1" w:lastColumn="0" w:noHBand="0" w:noVBand="1"/>
          </w:tblPr>
          <w:tblGrid>
            <w:gridCol w:w="1701"/>
            <w:gridCol w:w="12869"/>
          </w:tblGrid>
          <w:tr w:rsidR="0028098F" w14:paraId="4D97C70E" w14:textId="77777777" w:rsidTr="00BF7B31">
            <w:trPr>
              <w:trHeight w:val="850"/>
            </w:trPr>
            <w:tc>
              <w:tcPr>
                <w:tcW w:w="1701" w:type="dxa"/>
              </w:tcPr>
              <w:p w14:paraId="38B7E8FB" w14:textId="77777777" w:rsidR="0028098F" w:rsidRDefault="0028098F" w:rsidP="004B311D">
                <w:pPr>
                  <w:pStyle w:val="NoSpacing"/>
                </w:pPr>
                <w:r w:rsidRPr="00356446">
                  <w:rPr>
                    <w:noProof/>
                    <w:lang w:eastAsia="en-GB"/>
                  </w:rPr>
                  <w:drawing>
                    <wp:inline distT="0" distB="0" distL="0" distR="0" wp14:anchorId="5A9C1AA6" wp14:editId="31B725B3">
                      <wp:extent cx="615600" cy="540000"/>
                      <wp:effectExtent l="0" t="0" r="0" b="0"/>
                      <wp:docPr id="162" name="Picture 162"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615600" cy="540000"/>
                              </a:xfrm>
                              <a:prstGeom prst="rect">
                                <a:avLst/>
                              </a:prstGeom>
                            </pic:spPr>
                          </pic:pic>
                        </a:graphicData>
                      </a:graphic>
                    </wp:inline>
                  </w:drawing>
                </w:r>
              </w:p>
            </w:tc>
            <w:tc>
              <w:tcPr>
                <w:tcW w:w="12869" w:type="dxa"/>
              </w:tcPr>
              <w:p w14:paraId="0271AD6B" w14:textId="575E1473" w:rsidR="0028098F" w:rsidRPr="008A33D2" w:rsidRDefault="0028098F" w:rsidP="00035CDC">
                <w:pPr>
                  <w:tabs>
                    <w:tab w:val="left" w:pos="2677"/>
                  </w:tabs>
                  <w:spacing w:before="0"/>
                  <w:rPr>
                    <w:b/>
                  </w:rPr>
                </w:pPr>
                <w:r>
                  <w:rPr>
                    <w:b/>
                  </w:rPr>
                  <w:t>Technical Trainer</w:t>
                </w:r>
              </w:p>
              <w:p w14:paraId="5E16993E" w14:textId="2F75A4AB" w:rsidR="0028098F" w:rsidRDefault="0028098F" w:rsidP="00035CDC">
                <w:pPr>
                  <w:pStyle w:val="Header"/>
                  <w:tabs>
                    <w:tab w:val="left" w:pos="2677"/>
                  </w:tabs>
                </w:pPr>
                <w:r w:rsidRPr="00EB0CC8">
                  <w:fldChar w:fldCharType="begin"/>
                </w:r>
                <w:r w:rsidRPr="00EB0CC8">
                  <w:instrText xml:space="preserve"> IF </w:instrText>
                </w:r>
                <w:r>
                  <w:fldChar w:fldCharType="begin"/>
                </w:r>
                <w:r>
                  <w:instrText xml:space="preserve"> STYLEREF  ~DocHead1 </w:instrText>
                </w:r>
                <w:r>
                  <w:fldChar w:fldCharType="separate"/>
                </w:r>
                <w:r w:rsidR="00875A1D">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sidRPr="008A33D2">
                  <w:rPr>
                    <w:b/>
                  </w:rPr>
                  <w:fldChar w:fldCharType="begin"/>
                </w:r>
                <w:r w:rsidRPr="008A33D2">
                  <w:rPr>
                    <w:b/>
                  </w:rPr>
                  <w:instrText xml:space="preserve"> STYLEREF  ~DocHead1 </w:instrText>
                </w:r>
                <w:r w:rsidRPr="008A33D2">
                  <w:rPr>
                    <w:b/>
                  </w:rPr>
                  <w:fldChar w:fldCharType="separate"/>
                </w:r>
                <w:r>
                  <w:rPr>
                    <w:b/>
                    <w:noProof/>
                  </w:rPr>
                  <w:instrText>&lt;Insert Header-1 Name&gt;</w:instrText>
                </w:r>
                <w:r w:rsidRPr="008A33D2">
                  <w:rPr>
                    <w:b/>
                  </w:rPr>
                  <w:fldChar w:fldCharType="end"/>
                </w:r>
                <w:r>
                  <w:instrText xml:space="preserve"> </w:instrText>
                </w:r>
                <w:r w:rsidRPr="008A33D2">
                  <w:rPr>
                    <w:b/>
                  </w:rPr>
                  <w:instrText>:</w:instrText>
                </w:r>
                <w:r>
                  <w:tab/>
                </w:r>
                <w:r>
                  <w:rPr>
                    <w:noProof/>
                  </w:rPr>
                  <w:fldChar w:fldCharType="begin"/>
                </w:r>
                <w:r>
                  <w:rPr>
                    <w:noProof/>
                  </w:rPr>
                  <w:instrText xml:space="preserve"> STYLEREF  ~Header1ID </w:instrText>
                </w:r>
                <w:r>
                  <w:rPr>
                    <w:noProof/>
                  </w:rPr>
                  <w:fldChar w:fldCharType="separate"/>
                </w:r>
                <w:r>
                  <w:rPr>
                    <w:noProof/>
                  </w:rPr>
                  <w:instrText>&lt;Insert Header-1 ID&gt;</w:instrText>
                </w:r>
                <w:r>
                  <w:rPr>
                    <w:noProof/>
                  </w:rPr>
                  <w:fldChar w:fldCharType="end"/>
                </w:r>
              </w:p>
              <w:p w14:paraId="2401C249" w14:textId="05BDBEBE" w:rsidR="0028098F" w:rsidRDefault="0028098F"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~DocHead2 </w:instrText>
                </w:r>
                <w:r>
                  <w:fldChar w:fldCharType="separate"/>
                </w:r>
                <w:r w:rsidR="00875A1D">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fldChar w:fldCharType="begin"/>
                </w:r>
                <w:r>
                  <w:rPr>
                    <w:b/>
                  </w:rPr>
                  <w:instrText xml:space="preserve"> STYLEREF ~DocHead2 </w:instrText>
                </w:r>
                <w:r>
                  <w:rPr>
                    <w:b/>
                  </w:rPr>
                  <w:fldChar w:fldCharType="separate"/>
                </w:r>
                <w:r>
                  <w:rPr>
                    <w:b/>
                    <w:noProof/>
                  </w:rPr>
                  <w:instrText>&lt;Insert Header-2 Name&gt;</w:instrText>
                </w:r>
                <w:r>
                  <w:rPr>
                    <w:b/>
                  </w:rPr>
                  <w:fldChar w:fldCharType="end"/>
                </w:r>
                <w:r>
                  <w:rPr>
                    <w:b/>
                  </w:rPr>
                  <w:instrText>:</w:instrText>
                </w:r>
                <w:r>
                  <w:tab/>
                </w:r>
                <w:r w:rsidRPr="00EB0CC8">
                  <w:fldChar w:fldCharType="begin"/>
                </w:r>
                <w:r w:rsidRPr="00EB0CC8">
                  <w:instrText xml:space="preserve"> STYLEREF  ~</w:instrText>
                </w:r>
                <w:r>
                  <w:instrText>Header2ID</w:instrText>
                </w:r>
                <w:r w:rsidRPr="00EB0CC8">
                  <w:fldChar w:fldCharType="separate"/>
                </w:r>
                <w:r>
                  <w:rPr>
                    <w:noProof/>
                  </w:rPr>
                  <w:instrText>&lt;Insert Header-2 ID&gt;</w:instrText>
                </w:r>
                <w:r w:rsidRPr="00EB0CC8">
                  <w:fldChar w:fldCharType="end"/>
                </w:r>
              </w:p>
              <w:p w14:paraId="72871E11" w14:textId="7429B37B" w:rsidR="0028098F" w:rsidRDefault="0028098F"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~DocRevision </w:instrText>
                </w:r>
                <w:r>
                  <w:fldChar w:fldCharType="separate"/>
                </w:r>
                <w:r w:rsidR="00875A1D">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Revision:</w:instrText>
                </w:r>
                <w:r>
                  <w:rPr>
                    <w:b/>
                  </w:rPr>
                  <w:tab/>
                </w:r>
                <w:r>
                  <w:rPr>
                    <w:noProof/>
                  </w:rPr>
                  <w:fldChar w:fldCharType="begin"/>
                </w:r>
                <w:r>
                  <w:rPr>
                    <w:noProof/>
                  </w:rPr>
                  <w:instrText xml:space="preserve"> STYLEREF  ~DocRevision </w:instrText>
                </w:r>
                <w:r>
                  <w:rPr>
                    <w:noProof/>
                  </w:rPr>
                  <w:fldChar w:fldCharType="separate"/>
                </w:r>
                <w:r>
                  <w:rPr>
                    <w:noProof/>
                  </w:rPr>
                  <w:instrText>&lt;Insert Revision&gt;</w:instrText>
                </w:r>
                <w:r>
                  <w:rPr>
                    <w:noProof/>
                  </w:rPr>
                  <w:fldChar w:fldCharType="end"/>
                </w:r>
              </w:p>
              <w:p w14:paraId="4499712E" w14:textId="5C4A6874" w:rsidR="0028098F" w:rsidRDefault="0028098F"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~DocDate </w:instrText>
                </w:r>
                <w:r>
                  <w:fldChar w:fldCharType="separate"/>
                </w:r>
                <w:r w:rsidR="00875A1D">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Date:</w:instrText>
                </w:r>
                <w:r>
                  <w:tab/>
                </w:r>
                <w:r>
                  <w:rPr>
                    <w:noProof/>
                  </w:rPr>
                  <w:fldChar w:fldCharType="begin"/>
                </w:r>
                <w:r>
                  <w:rPr>
                    <w:noProof/>
                  </w:rPr>
                  <w:instrText xml:space="preserve"> STYLEREF  ~DocDate </w:instrText>
                </w:r>
                <w:r>
                  <w:rPr>
                    <w:noProof/>
                  </w:rPr>
                  <w:fldChar w:fldCharType="separate"/>
                </w:r>
                <w:r>
                  <w:rPr>
                    <w:noProof/>
                  </w:rPr>
                  <w:instrText>&lt;Insert Date&gt;</w:instrText>
                </w:r>
                <w:r>
                  <w:rPr>
                    <w:noProof/>
                  </w:rPr>
                  <w:fldChar w:fldCharType="end"/>
                </w:r>
                <w:r w:rsidRPr="00EB0CC8">
                  <w:instrText xml:space="preserve">" </w:instrText>
                </w:r>
                <w:r w:rsidRPr="00EB0CC8">
                  <w:fldChar w:fldCharType="end"/>
                </w:r>
              </w:p>
            </w:tc>
          </w:tr>
        </w:tbl>
        <w:p w14:paraId="52BC39A7" w14:textId="77777777" w:rsidR="0028098F" w:rsidRDefault="0028098F" w:rsidP="004B311D">
          <w:pPr>
            <w:pStyle w:val="Header"/>
          </w:pPr>
        </w:p>
      </w:tc>
    </w:tr>
  </w:tbl>
  <w:p w14:paraId="0C7E9131" w14:textId="77777777" w:rsidR="0028098F" w:rsidRPr="004B311D" w:rsidRDefault="0028098F" w:rsidP="004B3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686"/>
      <w:gridCol w:w="5952"/>
    </w:tblGrid>
    <w:tr w:rsidR="0028098F" w14:paraId="6F07B2D4" w14:textId="77777777" w:rsidTr="005B26A9">
      <w:trPr>
        <w:trHeight w:val="850"/>
      </w:trPr>
      <w:tc>
        <w:tcPr>
          <w:tcW w:w="3686" w:type="dxa"/>
        </w:tcPr>
        <w:p w14:paraId="4A0D710A" w14:textId="77777777" w:rsidR="0028098F" w:rsidRDefault="0028098F" w:rsidP="00431797">
          <w:pPr>
            <w:pStyle w:val="Header"/>
          </w:pPr>
          <w:r w:rsidRPr="00356446">
            <w:rPr>
              <w:noProof/>
              <w:lang w:eastAsia="en-GB"/>
            </w:rPr>
            <w:drawing>
              <wp:inline distT="0" distB="0" distL="0" distR="0" wp14:anchorId="5A2E243C" wp14:editId="3730F454">
                <wp:extent cx="1764000" cy="540000"/>
                <wp:effectExtent l="0" t="0" r="8255" b="0"/>
                <wp:docPr id="163" name="Picture 1"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CC logo.png"/>
                        <pic:cNvPicPr/>
                      </pic:nvPicPr>
                      <pic:blipFill rotWithShape="1">
                        <a:blip r:embed="rId1">
                          <a:extLst>
                            <a:ext uri="{28A0092B-C50C-407E-A947-70E740481C1C}">
                              <a14:useLocalDpi xmlns:a14="http://schemas.microsoft.com/office/drawing/2010/main" val="0"/>
                            </a:ext>
                          </a:extLst>
                        </a:blip>
                        <a:srcRect l="6725" t="16477" r="6951" b="17045"/>
                        <a:stretch/>
                      </pic:blipFill>
                      <pic:spPr>
                        <a:xfrm>
                          <a:off x="0" y="0"/>
                          <a:ext cx="1764000" cy="540000"/>
                        </a:xfrm>
                        <a:prstGeom prst="rect">
                          <a:avLst/>
                        </a:prstGeom>
                      </pic:spPr>
                    </pic:pic>
                  </a:graphicData>
                </a:graphic>
              </wp:inline>
            </w:drawing>
          </w:r>
        </w:p>
      </w:tc>
      <w:tc>
        <w:tcPr>
          <w:tcW w:w="5952" w:type="dxa"/>
        </w:tcPr>
        <w:p w14:paraId="00B65C83" w14:textId="132248F3" w:rsidR="0028098F" w:rsidRPr="00ED0E33" w:rsidRDefault="0028098F" w:rsidP="000D593C">
          <w:pPr>
            <w:pStyle w:val="DocTitle"/>
          </w:pPr>
          <w:r>
            <w:t>Technical Trainer</w:t>
          </w:r>
        </w:p>
      </w:tc>
    </w:tr>
  </w:tbl>
  <w:p w14:paraId="1564536C" w14:textId="77777777" w:rsidR="0028098F" w:rsidRDefault="0028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A6E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ED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DCAD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601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44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8C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8E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C23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AE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635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B6117"/>
    <w:multiLevelType w:val="hybridMultilevel"/>
    <w:tmpl w:val="089488B6"/>
    <w:lvl w:ilvl="0" w:tplc="3AA89146">
      <w:start w:val="1"/>
      <w:numFmt w:val="bullet"/>
      <w:lvlText w:val="•"/>
      <w:lvlJc w:val="left"/>
      <w:pPr>
        <w:tabs>
          <w:tab w:val="num" w:pos="720"/>
        </w:tabs>
        <w:ind w:left="720" w:hanging="360"/>
      </w:pPr>
      <w:rPr>
        <w:rFonts w:ascii="Arial" w:hAnsi="Arial" w:hint="default"/>
      </w:rPr>
    </w:lvl>
    <w:lvl w:ilvl="1" w:tplc="A8D6BF2A" w:tentative="1">
      <w:start w:val="1"/>
      <w:numFmt w:val="bullet"/>
      <w:lvlText w:val="•"/>
      <w:lvlJc w:val="left"/>
      <w:pPr>
        <w:tabs>
          <w:tab w:val="num" w:pos="1440"/>
        </w:tabs>
        <w:ind w:left="1440" w:hanging="360"/>
      </w:pPr>
      <w:rPr>
        <w:rFonts w:ascii="Arial" w:hAnsi="Arial" w:hint="default"/>
      </w:rPr>
    </w:lvl>
    <w:lvl w:ilvl="2" w:tplc="3C588C4E">
      <w:start w:val="1"/>
      <w:numFmt w:val="bullet"/>
      <w:lvlText w:val="•"/>
      <w:lvlJc w:val="left"/>
      <w:pPr>
        <w:tabs>
          <w:tab w:val="num" w:pos="2160"/>
        </w:tabs>
        <w:ind w:left="2160" w:hanging="360"/>
      </w:pPr>
      <w:rPr>
        <w:rFonts w:ascii="Arial" w:hAnsi="Arial" w:hint="default"/>
      </w:rPr>
    </w:lvl>
    <w:lvl w:ilvl="3" w:tplc="2610C046" w:tentative="1">
      <w:start w:val="1"/>
      <w:numFmt w:val="bullet"/>
      <w:lvlText w:val="•"/>
      <w:lvlJc w:val="left"/>
      <w:pPr>
        <w:tabs>
          <w:tab w:val="num" w:pos="2880"/>
        </w:tabs>
        <w:ind w:left="2880" w:hanging="360"/>
      </w:pPr>
      <w:rPr>
        <w:rFonts w:ascii="Arial" w:hAnsi="Arial" w:hint="default"/>
      </w:rPr>
    </w:lvl>
    <w:lvl w:ilvl="4" w:tplc="DF24277C" w:tentative="1">
      <w:start w:val="1"/>
      <w:numFmt w:val="bullet"/>
      <w:lvlText w:val="•"/>
      <w:lvlJc w:val="left"/>
      <w:pPr>
        <w:tabs>
          <w:tab w:val="num" w:pos="3600"/>
        </w:tabs>
        <w:ind w:left="3600" w:hanging="360"/>
      </w:pPr>
      <w:rPr>
        <w:rFonts w:ascii="Arial" w:hAnsi="Arial" w:hint="default"/>
      </w:rPr>
    </w:lvl>
    <w:lvl w:ilvl="5" w:tplc="45E607A4" w:tentative="1">
      <w:start w:val="1"/>
      <w:numFmt w:val="bullet"/>
      <w:lvlText w:val="•"/>
      <w:lvlJc w:val="left"/>
      <w:pPr>
        <w:tabs>
          <w:tab w:val="num" w:pos="4320"/>
        </w:tabs>
        <w:ind w:left="4320" w:hanging="360"/>
      </w:pPr>
      <w:rPr>
        <w:rFonts w:ascii="Arial" w:hAnsi="Arial" w:hint="default"/>
      </w:rPr>
    </w:lvl>
    <w:lvl w:ilvl="6" w:tplc="A238D3F8" w:tentative="1">
      <w:start w:val="1"/>
      <w:numFmt w:val="bullet"/>
      <w:lvlText w:val="•"/>
      <w:lvlJc w:val="left"/>
      <w:pPr>
        <w:tabs>
          <w:tab w:val="num" w:pos="5040"/>
        </w:tabs>
        <w:ind w:left="5040" w:hanging="360"/>
      </w:pPr>
      <w:rPr>
        <w:rFonts w:ascii="Arial" w:hAnsi="Arial" w:hint="default"/>
      </w:rPr>
    </w:lvl>
    <w:lvl w:ilvl="7" w:tplc="8A6850F4" w:tentative="1">
      <w:start w:val="1"/>
      <w:numFmt w:val="bullet"/>
      <w:lvlText w:val="•"/>
      <w:lvlJc w:val="left"/>
      <w:pPr>
        <w:tabs>
          <w:tab w:val="num" w:pos="5760"/>
        </w:tabs>
        <w:ind w:left="5760" w:hanging="360"/>
      </w:pPr>
      <w:rPr>
        <w:rFonts w:ascii="Arial" w:hAnsi="Arial" w:hint="default"/>
      </w:rPr>
    </w:lvl>
    <w:lvl w:ilvl="8" w:tplc="1390FF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07F2C57"/>
    <w:multiLevelType w:val="hybridMultilevel"/>
    <w:tmpl w:val="8E8E7CA6"/>
    <w:lvl w:ilvl="0" w:tplc="49384A0A">
      <w:start w:val="1"/>
      <w:numFmt w:val="bullet"/>
      <w:lvlText w:val="•"/>
      <w:lvlJc w:val="left"/>
      <w:pPr>
        <w:tabs>
          <w:tab w:val="num" w:pos="720"/>
        </w:tabs>
        <w:ind w:left="720" w:hanging="360"/>
      </w:pPr>
      <w:rPr>
        <w:rFonts w:ascii="Arial" w:hAnsi="Arial" w:hint="default"/>
      </w:rPr>
    </w:lvl>
    <w:lvl w:ilvl="1" w:tplc="FA4CF36C" w:tentative="1">
      <w:start w:val="1"/>
      <w:numFmt w:val="bullet"/>
      <w:lvlText w:val="•"/>
      <w:lvlJc w:val="left"/>
      <w:pPr>
        <w:tabs>
          <w:tab w:val="num" w:pos="1440"/>
        </w:tabs>
        <w:ind w:left="1440" w:hanging="360"/>
      </w:pPr>
      <w:rPr>
        <w:rFonts w:ascii="Arial" w:hAnsi="Arial" w:hint="default"/>
      </w:rPr>
    </w:lvl>
    <w:lvl w:ilvl="2" w:tplc="218EC474">
      <w:start w:val="1"/>
      <w:numFmt w:val="bullet"/>
      <w:lvlText w:val="•"/>
      <w:lvlJc w:val="left"/>
      <w:pPr>
        <w:tabs>
          <w:tab w:val="num" w:pos="2160"/>
        </w:tabs>
        <w:ind w:left="2160" w:hanging="360"/>
      </w:pPr>
      <w:rPr>
        <w:rFonts w:ascii="Arial" w:hAnsi="Arial" w:hint="default"/>
      </w:rPr>
    </w:lvl>
    <w:lvl w:ilvl="3" w:tplc="0EFC370E" w:tentative="1">
      <w:start w:val="1"/>
      <w:numFmt w:val="bullet"/>
      <w:lvlText w:val="•"/>
      <w:lvlJc w:val="left"/>
      <w:pPr>
        <w:tabs>
          <w:tab w:val="num" w:pos="2880"/>
        </w:tabs>
        <w:ind w:left="2880" w:hanging="360"/>
      </w:pPr>
      <w:rPr>
        <w:rFonts w:ascii="Arial" w:hAnsi="Arial" w:hint="default"/>
      </w:rPr>
    </w:lvl>
    <w:lvl w:ilvl="4" w:tplc="6AAA7BA6" w:tentative="1">
      <w:start w:val="1"/>
      <w:numFmt w:val="bullet"/>
      <w:lvlText w:val="•"/>
      <w:lvlJc w:val="left"/>
      <w:pPr>
        <w:tabs>
          <w:tab w:val="num" w:pos="3600"/>
        </w:tabs>
        <w:ind w:left="3600" w:hanging="360"/>
      </w:pPr>
      <w:rPr>
        <w:rFonts w:ascii="Arial" w:hAnsi="Arial" w:hint="default"/>
      </w:rPr>
    </w:lvl>
    <w:lvl w:ilvl="5" w:tplc="F49C9C98" w:tentative="1">
      <w:start w:val="1"/>
      <w:numFmt w:val="bullet"/>
      <w:lvlText w:val="•"/>
      <w:lvlJc w:val="left"/>
      <w:pPr>
        <w:tabs>
          <w:tab w:val="num" w:pos="4320"/>
        </w:tabs>
        <w:ind w:left="4320" w:hanging="360"/>
      </w:pPr>
      <w:rPr>
        <w:rFonts w:ascii="Arial" w:hAnsi="Arial" w:hint="default"/>
      </w:rPr>
    </w:lvl>
    <w:lvl w:ilvl="6" w:tplc="0EDC753E" w:tentative="1">
      <w:start w:val="1"/>
      <w:numFmt w:val="bullet"/>
      <w:lvlText w:val="•"/>
      <w:lvlJc w:val="left"/>
      <w:pPr>
        <w:tabs>
          <w:tab w:val="num" w:pos="5040"/>
        </w:tabs>
        <w:ind w:left="5040" w:hanging="360"/>
      </w:pPr>
      <w:rPr>
        <w:rFonts w:ascii="Arial" w:hAnsi="Arial" w:hint="default"/>
      </w:rPr>
    </w:lvl>
    <w:lvl w:ilvl="7" w:tplc="3ABCCF1E" w:tentative="1">
      <w:start w:val="1"/>
      <w:numFmt w:val="bullet"/>
      <w:lvlText w:val="•"/>
      <w:lvlJc w:val="left"/>
      <w:pPr>
        <w:tabs>
          <w:tab w:val="num" w:pos="5760"/>
        </w:tabs>
        <w:ind w:left="5760" w:hanging="360"/>
      </w:pPr>
      <w:rPr>
        <w:rFonts w:ascii="Arial" w:hAnsi="Arial" w:hint="default"/>
      </w:rPr>
    </w:lvl>
    <w:lvl w:ilvl="8" w:tplc="4B72B0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2029FD"/>
    <w:multiLevelType w:val="hybridMultilevel"/>
    <w:tmpl w:val="2B1E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175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05B6CF9"/>
    <w:multiLevelType w:val="hybridMultilevel"/>
    <w:tmpl w:val="DCB8FE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10D82"/>
    <w:multiLevelType w:val="hybridMultilevel"/>
    <w:tmpl w:val="DBB0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4CF620D"/>
    <w:multiLevelType w:val="multilevel"/>
    <w:tmpl w:val="83F83014"/>
    <w:lvl w:ilvl="0">
      <w:start w:val="1"/>
      <w:numFmt w:val="decimal"/>
      <w:lvlRestart w:val="0"/>
      <w:isLgl/>
      <w:lvlText w:val="%1"/>
      <w:lvlJc w:val="left"/>
      <w:pPr>
        <w:tabs>
          <w:tab w:val="num" w:pos="567"/>
        </w:tabs>
        <w:ind w:left="567" w:hanging="567"/>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5D556145"/>
    <w:multiLevelType w:val="hybridMultilevel"/>
    <w:tmpl w:val="513AB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1"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40753489">
    <w:abstractNumId w:val="17"/>
  </w:num>
  <w:num w:numId="2" w16cid:durableId="1840191238">
    <w:abstractNumId w:val="14"/>
  </w:num>
  <w:num w:numId="3" w16cid:durableId="754395891">
    <w:abstractNumId w:val="21"/>
  </w:num>
  <w:num w:numId="4" w16cid:durableId="819812535">
    <w:abstractNumId w:val="20"/>
  </w:num>
  <w:num w:numId="5" w16cid:durableId="1471944910">
    <w:abstractNumId w:val="18"/>
  </w:num>
  <w:num w:numId="6" w16cid:durableId="954599865">
    <w:abstractNumId w:val="9"/>
  </w:num>
  <w:num w:numId="7" w16cid:durableId="1388066068">
    <w:abstractNumId w:val="7"/>
  </w:num>
  <w:num w:numId="8" w16cid:durableId="2043243854">
    <w:abstractNumId w:val="6"/>
  </w:num>
  <w:num w:numId="9" w16cid:durableId="112871189">
    <w:abstractNumId w:val="5"/>
  </w:num>
  <w:num w:numId="10" w16cid:durableId="472480638">
    <w:abstractNumId w:val="4"/>
  </w:num>
  <w:num w:numId="11" w16cid:durableId="424154726">
    <w:abstractNumId w:val="8"/>
  </w:num>
  <w:num w:numId="12" w16cid:durableId="9114497">
    <w:abstractNumId w:val="3"/>
  </w:num>
  <w:num w:numId="13" w16cid:durableId="501316061">
    <w:abstractNumId w:val="2"/>
  </w:num>
  <w:num w:numId="14" w16cid:durableId="561789324">
    <w:abstractNumId w:val="1"/>
  </w:num>
  <w:num w:numId="15" w16cid:durableId="670447145">
    <w:abstractNumId w:val="0"/>
  </w:num>
  <w:num w:numId="16" w16cid:durableId="1671331030">
    <w:abstractNumId w:val="13"/>
  </w:num>
  <w:num w:numId="17" w16cid:durableId="1433817122">
    <w:abstractNumId w:val="19"/>
  </w:num>
  <w:num w:numId="18" w16cid:durableId="179855398">
    <w:abstractNumId w:val="16"/>
  </w:num>
  <w:num w:numId="19" w16cid:durableId="946544025">
    <w:abstractNumId w:val="12"/>
  </w:num>
  <w:num w:numId="20" w16cid:durableId="1367296785">
    <w:abstractNumId w:val="10"/>
  </w:num>
  <w:num w:numId="21" w16cid:durableId="2086143182">
    <w:abstractNumId w:val="11"/>
  </w:num>
  <w:num w:numId="22" w16cid:durableId="1304433221">
    <w:abstractNumId w:val="15"/>
  </w:num>
  <w:num w:numId="23" w16cid:durableId="746071598">
    <w:abstractNumId w:val="14"/>
  </w:num>
  <w:num w:numId="24" w16cid:durableId="112334523">
    <w:abstractNumId w:val="14"/>
  </w:num>
  <w:num w:numId="25" w16cid:durableId="2256052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69"/>
    <w:rsid w:val="0000301E"/>
    <w:rsid w:val="0000661D"/>
    <w:rsid w:val="0001517B"/>
    <w:rsid w:val="00016E04"/>
    <w:rsid w:val="00035AAC"/>
    <w:rsid w:val="00035CDC"/>
    <w:rsid w:val="0003779E"/>
    <w:rsid w:val="00045326"/>
    <w:rsid w:val="00066762"/>
    <w:rsid w:val="00077CCD"/>
    <w:rsid w:val="000966F2"/>
    <w:rsid w:val="000976BA"/>
    <w:rsid w:val="000A41AA"/>
    <w:rsid w:val="000B5DBA"/>
    <w:rsid w:val="000C208A"/>
    <w:rsid w:val="000D593C"/>
    <w:rsid w:val="000F399C"/>
    <w:rsid w:val="00107128"/>
    <w:rsid w:val="00113E7E"/>
    <w:rsid w:val="00121650"/>
    <w:rsid w:val="00121D75"/>
    <w:rsid w:val="00122900"/>
    <w:rsid w:val="0013285E"/>
    <w:rsid w:val="00141BDA"/>
    <w:rsid w:val="001507C4"/>
    <w:rsid w:val="001548C7"/>
    <w:rsid w:val="0016181E"/>
    <w:rsid w:val="00190DA7"/>
    <w:rsid w:val="001A457B"/>
    <w:rsid w:val="001B0F1D"/>
    <w:rsid w:val="001B60CA"/>
    <w:rsid w:val="001E0A9C"/>
    <w:rsid w:val="001E1A25"/>
    <w:rsid w:val="001F03D3"/>
    <w:rsid w:val="002055EC"/>
    <w:rsid w:val="002057C3"/>
    <w:rsid w:val="0023146D"/>
    <w:rsid w:val="00231496"/>
    <w:rsid w:val="0023450E"/>
    <w:rsid w:val="00250E1E"/>
    <w:rsid w:val="0028098F"/>
    <w:rsid w:val="002B0277"/>
    <w:rsid w:val="002B19A3"/>
    <w:rsid w:val="002C4374"/>
    <w:rsid w:val="002D038D"/>
    <w:rsid w:val="002D104C"/>
    <w:rsid w:val="002E1034"/>
    <w:rsid w:val="002E751E"/>
    <w:rsid w:val="00322FEF"/>
    <w:rsid w:val="00356446"/>
    <w:rsid w:val="00361D91"/>
    <w:rsid w:val="003836ED"/>
    <w:rsid w:val="003934D0"/>
    <w:rsid w:val="003A130C"/>
    <w:rsid w:val="003C4B8E"/>
    <w:rsid w:val="003F586A"/>
    <w:rsid w:val="0040772B"/>
    <w:rsid w:val="00431797"/>
    <w:rsid w:val="00432C8B"/>
    <w:rsid w:val="004334DE"/>
    <w:rsid w:val="00475CBD"/>
    <w:rsid w:val="004B311D"/>
    <w:rsid w:val="004C2865"/>
    <w:rsid w:val="004C2EAB"/>
    <w:rsid w:val="004E24E9"/>
    <w:rsid w:val="004E3CA6"/>
    <w:rsid w:val="004F4778"/>
    <w:rsid w:val="005174F3"/>
    <w:rsid w:val="0052762E"/>
    <w:rsid w:val="00541FEA"/>
    <w:rsid w:val="00556210"/>
    <w:rsid w:val="00565DE7"/>
    <w:rsid w:val="005817D9"/>
    <w:rsid w:val="005B26A9"/>
    <w:rsid w:val="005C43BC"/>
    <w:rsid w:val="005D2B70"/>
    <w:rsid w:val="005E34F8"/>
    <w:rsid w:val="00622B1A"/>
    <w:rsid w:val="00657BC1"/>
    <w:rsid w:val="00660129"/>
    <w:rsid w:val="0067345D"/>
    <w:rsid w:val="006744CE"/>
    <w:rsid w:val="006877FB"/>
    <w:rsid w:val="00693F1F"/>
    <w:rsid w:val="006A07BC"/>
    <w:rsid w:val="006D12A7"/>
    <w:rsid w:val="006E3B92"/>
    <w:rsid w:val="006E549A"/>
    <w:rsid w:val="00726143"/>
    <w:rsid w:val="00732228"/>
    <w:rsid w:val="00733792"/>
    <w:rsid w:val="00740B99"/>
    <w:rsid w:val="00753698"/>
    <w:rsid w:val="00757C7B"/>
    <w:rsid w:val="00764405"/>
    <w:rsid w:val="00764856"/>
    <w:rsid w:val="00764CC5"/>
    <w:rsid w:val="0077274E"/>
    <w:rsid w:val="00794791"/>
    <w:rsid w:val="007C0842"/>
    <w:rsid w:val="007D1D02"/>
    <w:rsid w:val="007E5598"/>
    <w:rsid w:val="007F1685"/>
    <w:rsid w:val="00802046"/>
    <w:rsid w:val="00824341"/>
    <w:rsid w:val="0085483D"/>
    <w:rsid w:val="008566E1"/>
    <w:rsid w:val="00861E86"/>
    <w:rsid w:val="00866602"/>
    <w:rsid w:val="00875A1D"/>
    <w:rsid w:val="00890DA5"/>
    <w:rsid w:val="008913E8"/>
    <w:rsid w:val="0089577D"/>
    <w:rsid w:val="008A28A6"/>
    <w:rsid w:val="008A33D2"/>
    <w:rsid w:val="008B48CD"/>
    <w:rsid w:val="008B761C"/>
    <w:rsid w:val="008C1FE2"/>
    <w:rsid w:val="008C75C0"/>
    <w:rsid w:val="008E3276"/>
    <w:rsid w:val="008E79F4"/>
    <w:rsid w:val="008F45B1"/>
    <w:rsid w:val="0091636D"/>
    <w:rsid w:val="00931983"/>
    <w:rsid w:val="00936629"/>
    <w:rsid w:val="00936AA8"/>
    <w:rsid w:val="00936D81"/>
    <w:rsid w:val="00943E87"/>
    <w:rsid w:val="009B61BA"/>
    <w:rsid w:val="009C3BA8"/>
    <w:rsid w:val="009E2843"/>
    <w:rsid w:val="009E459C"/>
    <w:rsid w:val="009E55DA"/>
    <w:rsid w:val="00A0328E"/>
    <w:rsid w:val="00A1435F"/>
    <w:rsid w:val="00A22CBF"/>
    <w:rsid w:val="00A26369"/>
    <w:rsid w:val="00A27D65"/>
    <w:rsid w:val="00A361E5"/>
    <w:rsid w:val="00A54612"/>
    <w:rsid w:val="00A62435"/>
    <w:rsid w:val="00A6468F"/>
    <w:rsid w:val="00A71724"/>
    <w:rsid w:val="00A81AE0"/>
    <w:rsid w:val="00A826F3"/>
    <w:rsid w:val="00AD0203"/>
    <w:rsid w:val="00AD0D06"/>
    <w:rsid w:val="00AD412D"/>
    <w:rsid w:val="00AE23BA"/>
    <w:rsid w:val="00B06600"/>
    <w:rsid w:val="00B27E40"/>
    <w:rsid w:val="00B34F4D"/>
    <w:rsid w:val="00B41818"/>
    <w:rsid w:val="00B53987"/>
    <w:rsid w:val="00B77A80"/>
    <w:rsid w:val="00B86582"/>
    <w:rsid w:val="00B87017"/>
    <w:rsid w:val="00BC3B0B"/>
    <w:rsid w:val="00BC56CB"/>
    <w:rsid w:val="00BC6CB1"/>
    <w:rsid w:val="00BD2C8F"/>
    <w:rsid w:val="00BF616C"/>
    <w:rsid w:val="00BF7B31"/>
    <w:rsid w:val="00C214AF"/>
    <w:rsid w:val="00C25C2B"/>
    <w:rsid w:val="00C431DD"/>
    <w:rsid w:val="00C43F82"/>
    <w:rsid w:val="00C50B11"/>
    <w:rsid w:val="00C51479"/>
    <w:rsid w:val="00C51AEE"/>
    <w:rsid w:val="00C70A57"/>
    <w:rsid w:val="00C7168A"/>
    <w:rsid w:val="00C72150"/>
    <w:rsid w:val="00C910AD"/>
    <w:rsid w:val="00CA246C"/>
    <w:rsid w:val="00CA5ACF"/>
    <w:rsid w:val="00CC2627"/>
    <w:rsid w:val="00CC73A0"/>
    <w:rsid w:val="00D00D7C"/>
    <w:rsid w:val="00D24F66"/>
    <w:rsid w:val="00D57C44"/>
    <w:rsid w:val="00D714AA"/>
    <w:rsid w:val="00D86A97"/>
    <w:rsid w:val="00DA3A7F"/>
    <w:rsid w:val="00DD6FB3"/>
    <w:rsid w:val="00DE0AFA"/>
    <w:rsid w:val="00E2374A"/>
    <w:rsid w:val="00E34D55"/>
    <w:rsid w:val="00E52DE7"/>
    <w:rsid w:val="00E5363C"/>
    <w:rsid w:val="00EA4E39"/>
    <w:rsid w:val="00EB0F3D"/>
    <w:rsid w:val="00EC2595"/>
    <w:rsid w:val="00ED0E33"/>
    <w:rsid w:val="00ED213A"/>
    <w:rsid w:val="00F009A8"/>
    <w:rsid w:val="00F11003"/>
    <w:rsid w:val="00F137D4"/>
    <w:rsid w:val="00F37866"/>
    <w:rsid w:val="00F57180"/>
    <w:rsid w:val="00F61453"/>
    <w:rsid w:val="00F66312"/>
    <w:rsid w:val="00F6754B"/>
    <w:rsid w:val="00F84C6F"/>
    <w:rsid w:val="00FB3306"/>
    <w:rsid w:val="00FC4B2C"/>
    <w:rsid w:val="00FC594C"/>
    <w:rsid w:val="00FE713D"/>
    <w:rsid w:val="00FF1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423F"/>
  <w15:docId w15:val="{7B2DAE37-266D-4A04-8D14-5B668BCD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3"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657BC1"/>
    <w:pPr>
      <w:jc w:val="left"/>
    </w:pPr>
  </w:style>
  <w:style w:type="paragraph" w:styleId="Heading1">
    <w:name w:val="heading 1"/>
    <w:aliases w:val="~SectionHeading"/>
    <w:basedOn w:val="SecHeadNonToc"/>
    <w:next w:val="Normal"/>
    <w:link w:val="Heading1Char"/>
    <w:uiPriority w:val="1"/>
    <w:qFormat/>
    <w:rsid w:val="00C910AD"/>
    <w:pPr>
      <w:pageBreakBefore w:val="0"/>
      <w:numPr>
        <w:numId w:val="16"/>
      </w:numPr>
      <w:outlineLvl w:val="0"/>
    </w:pPr>
  </w:style>
  <w:style w:type="paragraph" w:styleId="Heading2">
    <w:name w:val="heading 2"/>
    <w:aliases w:val="~SubHeading"/>
    <w:basedOn w:val="NoNumHead2"/>
    <w:next w:val="Normal"/>
    <w:link w:val="Heading2Char"/>
    <w:uiPriority w:val="1"/>
    <w:qFormat/>
    <w:rsid w:val="00361D91"/>
    <w:pPr>
      <w:numPr>
        <w:ilvl w:val="1"/>
        <w:numId w:val="16"/>
      </w:numPr>
      <w:outlineLvl w:val="1"/>
    </w:pPr>
  </w:style>
  <w:style w:type="paragraph" w:styleId="Heading3">
    <w:name w:val="heading 3"/>
    <w:aliases w:val="~MinorSubHeading"/>
    <w:basedOn w:val="NoNumHead2"/>
    <w:next w:val="Normal"/>
    <w:link w:val="Heading3Char"/>
    <w:uiPriority w:val="1"/>
    <w:qFormat/>
    <w:rsid w:val="008B48CD"/>
    <w:pPr>
      <w:numPr>
        <w:ilvl w:val="2"/>
        <w:numId w:val="16"/>
      </w:numPr>
      <w:outlineLvl w:val="2"/>
    </w:pPr>
    <w:rPr>
      <w:sz w:val="22"/>
    </w:rPr>
  </w:style>
  <w:style w:type="paragraph" w:styleId="Heading4">
    <w:name w:val="heading 4"/>
    <w:aliases w:val="~Level4Heading"/>
    <w:basedOn w:val="NoNumHead2"/>
    <w:next w:val="Normal"/>
    <w:link w:val="Heading4Char"/>
    <w:uiPriority w:val="1"/>
    <w:semiHidden/>
    <w:qFormat/>
    <w:rsid w:val="00657BC1"/>
    <w:pPr>
      <w:numPr>
        <w:ilvl w:val="3"/>
        <w:numId w:val="16"/>
      </w:numPr>
      <w:spacing w:after="0"/>
      <w:outlineLvl w:val="3"/>
    </w:pPr>
    <w:rPr>
      <w:sz w:val="22"/>
    </w:rPr>
  </w:style>
  <w:style w:type="paragraph" w:styleId="Heading5">
    <w:name w:val="heading 5"/>
    <w:basedOn w:val="NoNumHead2"/>
    <w:next w:val="Normal"/>
    <w:link w:val="Heading5Char"/>
    <w:uiPriority w:val="1"/>
    <w:semiHidden/>
    <w:rsid w:val="00CA5ACF"/>
    <w:pPr>
      <w:keepLines/>
      <w:numPr>
        <w:ilvl w:val="4"/>
        <w:numId w:val="16"/>
      </w:numPr>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numPr>
        <w:ilvl w:val="5"/>
        <w:numId w:val="16"/>
      </w:numPr>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numPr>
        <w:ilvl w:val="6"/>
        <w:numId w:val="16"/>
      </w:numPr>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numPr>
        <w:ilvl w:val="7"/>
        <w:numId w:val="16"/>
      </w:numPr>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numPr>
        <w:ilvl w:val="8"/>
        <w:numId w:val="16"/>
      </w:numPr>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pPr>
    <w:rPr>
      <w:rFonts w:asciiTheme="majorHAnsi" w:hAnsiTheme="majorHAnsi"/>
      <w:b/>
      <w:color w:val="002060" w:themeColor="accent1"/>
      <w:sz w:val="28"/>
    </w:rPr>
  </w:style>
  <w:style w:type="paragraph" w:styleId="NoSpacing">
    <w:name w:val="No Spacing"/>
    <w:aliases w:val="~BaseStyle"/>
    <w:uiPriority w:val="33"/>
    <w:rsid w:val="009E459C"/>
    <w:pPr>
      <w:spacing w:before="0"/>
      <w:jc w:val="left"/>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lang w:eastAsia="en-US"/>
    </w:rPr>
  </w:style>
  <w:style w:type="character" w:customStyle="1" w:styleId="Heading4Char">
    <w:name w:val="Heading 4 Char"/>
    <w:aliases w:val="~Level4Heading Char"/>
    <w:basedOn w:val="DefaultParagraphFont"/>
    <w:link w:val="Heading4"/>
    <w:uiPriority w:val="1"/>
    <w:semiHidden/>
    <w:rsid w:val="00657BC1"/>
    <w:rPr>
      <w:rFonts w:asciiTheme="majorHAnsi" w:eastAsiaTheme="minorHAnsi" w:hAnsiTheme="majorHAnsi" w:cs="Arial"/>
      <w:b/>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
      </w:numPr>
      <w:outlineLvl w:val="0"/>
    </w:pPr>
  </w:style>
  <w:style w:type="paragraph" w:customStyle="1" w:styleId="AppMinorSubHead">
    <w:name w:val="~AppMinorSubHead"/>
    <w:basedOn w:val="SecHeadNonToc"/>
    <w:next w:val="Normal"/>
    <w:uiPriority w:val="3"/>
    <w:rsid w:val="00C910AD"/>
    <w:pPr>
      <w:pageBreakBefore w:val="0"/>
      <w:numPr>
        <w:ilvl w:val="2"/>
        <w:numId w:val="1"/>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
      </w:numPr>
      <w:spacing w:before="480"/>
      <w:outlineLvl w:val="1"/>
    </w:pPr>
    <w:rPr>
      <w:color w:val="000000" w:themeColor="text1"/>
      <w:sz w:val="24"/>
    </w:rPr>
  </w:style>
  <w:style w:type="paragraph" w:customStyle="1" w:styleId="BodyHeading">
    <w:name w:val="~BodyHeading"/>
    <w:basedOn w:val="Normal"/>
    <w:next w:val="Normal"/>
    <w:uiPriority w:val="27"/>
    <w:qFormat/>
    <w:rsid w:val="00CA5ACF"/>
    <w:pPr>
      <w:keepNext/>
      <w:spacing w:before="120"/>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2"/>
      </w:numPr>
      <w:spacing w:before="60" w:after="60"/>
    </w:pPr>
    <w:rPr>
      <w:rFonts w:eastAsia="Calibri"/>
    </w:rPr>
  </w:style>
  <w:style w:type="paragraph" w:customStyle="1" w:styleId="Bullet2">
    <w:name w:val="~Bullet2"/>
    <w:basedOn w:val="Normal"/>
    <w:uiPriority w:val="1"/>
    <w:rsid w:val="00CA5ACF"/>
    <w:pPr>
      <w:numPr>
        <w:ilvl w:val="1"/>
        <w:numId w:val="2"/>
      </w:numPr>
      <w:spacing w:before="60" w:after="60"/>
    </w:pPr>
  </w:style>
  <w:style w:type="paragraph" w:customStyle="1" w:styleId="Bullet3">
    <w:name w:val="~Bullet3"/>
    <w:basedOn w:val="Normal"/>
    <w:uiPriority w:val="1"/>
    <w:rsid w:val="00CA5ACF"/>
    <w:pPr>
      <w:numPr>
        <w:ilvl w:val="2"/>
        <w:numId w:val="2"/>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pPr>
  </w:style>
  <w:style w:type="paragraph" w:customStyle="1" w:styleId="DocHead">
    <w:name w:val="~DocHead"/>
    <w:basedOn w:val="NoSpacing"/>
    <w:uiPriority w:val="34"/>
    <w:semiHidden/>
    <w:rsid w:val="00B27E40"/>
    <w:pPr>
      <w:spacing w:before="60" w:after="60"/>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3"/>
      </w:numPr>
      <w:spacing w:before="60" w:after="60"/>
    </w:p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table" w:customStyle="1" w:styleId="NCCTable">
    <w:name w:val="~NCC_Table"/>
    <w:basedOn w:val="TableNormal"/>
    <w:uiPriority w:val="99"/>
    <w:rsid w:val="009E459C"/>
    <w:pPr>
      <w:spacing w:before="60"/>
      <w:jc w:val="left"/>
    </w:pPr>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C25C2B"/>
    <w:rPr>
      <w:color w:val="002060" w:themeColor="hyperlink"/>
      <w:u w:val="non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customStyle="1" w:styleId="DocHead1">
    <w:name w:val="~DocHead1"/>
    <w:basedOn w:val="DocHead"/>
    <w:uiPriority w:val="34"/>
    <w:semiHidden/>
    <w:qFormat/>
    <w:rsid w:val="00ED0E33"/>
  </w:style>
  <w:style w:type="paragraph" w:customStyle="1" w:styleId="DocHead2">
    <w:name w:val="~DocHead2"/>
    <w:basedOn w:val="DocHead"/>
    <w:uiPriority w:val="34"/>
    <w:semiHidden/>
    <w:qFormat/>
    <w:rsid w:val="00ED0E33"/>
  </w:style>
  <w:style w:type="paragraph" w:customStyle="1" w:styleId="Header1ID">
    <w:name w:val="~Header1ID"/>
    <w:basedOn w:val="DocID"/>
    <w:uiPriority w:val="34"/>
    <w:semiHidden/>
    <w:qFormat/>
    <w:rsid w:val="00B77A80"/>
  </w:style>
  <w:style w:type="paragraph" w:customStyle="1" w:styleId="Header2ID">
    <w:name w:val="~Header2ID"/>
    <w:basedOn w:val="DocID"/>
    <w:uiPriority w:val="34"/>
    <w:semiHidden/>
    <w:qFormat/>
    <w:rsid w:val="00B77A80"/>
  </w:style>
  <w:style w:type="paragraph" w:styleId="ListParagraph">
    <w:name w:val="List Paragraph"/>
    <w:basedOn w:val="Normal"/>
    <w:uiPriority w:val="34"/>
    <w:qFormat/>
    <w:rsid w:val="00A26369"/>
    <w:pPr>
      <w:spacing w:before="0" w:after="200" w:line="276" w:lineRule="auto"/>
      <w:ind w:left="720"/>
      <w:contextualSpacing/>
    </w:pPr>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3928">
      <w:bodyDiv w:val="1"/>
      <w:marLeft w:val="0"/>
      <w:marRight w:val="0"/>
      <w:marTop w:val="0"/>
      <w:marBottom w:val="0"/>
      <w:divBdr>
        <w:top w:val="none" w:sz="0" w:space="0" w:color="auto"/>
        <w:left w:val="none" w:sz="0" w:space="0" w:color="auto"/>
        <w:bottom w:val="none" w:sz="0" w:space="0" w:color="auto"/>
        <w:right w:val="none" w:sz="0" w:space="0" w:color="auto"/>
      </w:divBdr>
    </w:div>
    <w:div w:id="322049060">
      <w:bodyDiv w:val="1"/>
      <w:marLeft w:val="0"/>
      <w:marRight w:val="0"/>
      <w:marTop w:val="0"/>
      <w:marBottom w:val="0"/>
      <w:divBdr>
        <w:top w:val="none" w:sz="0" w:space="0" w:color="auto"/>
        <w:left w:val="none" w:sz="0" w:space="0" w:color="auto"/>
        <w:bottom w:val="none" w:sz="0" w:space="0" w:color="auto"/>
        <w:right w:val="none" w:sz="0" w:space="0" w:color="auto"/>
      </w:divBdr>
    </w:div>
    <w:div w:id="568272802">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857935755">
      <w:bodyDiv w:val="1"/>
      <w:marLeft w:val="0"/>
      <w:marRight w:val="0"/>
      <w:marTop w:val="0"/>
      <w:marBottom w:val="0"/>
      <w:divBdr>
        <w:top w:val="none" w:sz="0" w:space="0" w:color="auto"/>
        <w:left w:val="none" w:sz="0" w:space="0" w:color="auto"/>
        <w:bottom w:val="none" w:sz="0" w:space="0" w:color="auto"/>
        <w:right w:val="none" w:sz="0" w:space="0" w:color="auto"/>
      </w:divBdr>
      <w:divsChild>
        <w:div w:id="692539869">
          <w:marLeft w:val="1613"/>
          <w:marRight w:val="0"/>
          <w:marTop w:val="120"/>
          <w:marBottom w:val="0"/>
          <w:divBdr>
            <w:top w:val="none" w:sz="0" w:space="0" w:color="auto"/>
            <w:left w:val="none" w:sz="0" w:space="0" w:color="auto"/>
            <w:bottom w:val="none" w:sz="0" w:space="0" w:color="auto"/>
            <w:right w:val="none" w:sz="0" w:space="0" w:color="auto"/>
          </w:divBdr>
        </w:div>
        <w:div w:id="1725131457">
          <w:marLeft w:val="1613"/>
          <w:marRight w:val="0"/>
          <w:marTop w:val="120"/>
          <w:marBottom w:val="0"/>
          <w:divBdr>
            <w:top w:val="none" w:sz="0" w:space="0" w:color="auto"/>
            <w:left w:val="none" w:sz="0" w:space="0" w:color="auto"/>
            <w:bottom w:val="none" w:sz="0" w:space="0" w:color="auto"/>
            <w:right w:val="none" w:sz="0" w:space="0" w:color="auto"/>
          </w:divBdr>
        </w:div>
        <w:div w:id="118305264">
          <w:marLeft w:val="1613"/>
          <w:marRight w:val="0"/>
          <w:marTop w:val="120"/>
          <w:marBottom w:val="0"/>
          <w:divBdr>
            <w:top w:val="none" w:sz="0" w:space="0" w:color="auto"/>
            <w:left w:val="none" w:sz="0" w:space="0" w:color="auto"/>
            <w:bottom w:val="none" w:sz="0" w:space="0" w:color="auto"/>
            <w:right w:val="none" w:sz="0" w:space="0" w:color="auto"/>
          </w:divBdr>
        </w:div>
        <w:div w:id="991908598">
          <w:marLeft w:val="1613"/>
          <w:marRight w:val="0"/>
          <w:marTop w:val="120"/>
          <w:marBottom w:val="0"/>
          <w:divBdr>
            <w:top w:val="none" w:sz="0" w:space="0" w:color="auto"/>
            <w:left w:val="none" w:sz="0" w:space="0" w:color="auto"/>
            <w:bottom w:val="none" w:sz="0" w:space="0" w:color="auto"/>
            <w:right w:val="none" w:sz="0" w:space="0" w:color="auto"/>
          </w:divBdr>
        </w:div>
        <w:div w:id="318580610">
          <w:marLeft w:val="1613"/>
          <w:marRight w:val="0"/>
          <w:marTop w:val="120"/>
          <w:marBottom w:val="0"/>
          <w:divBdr>
            <w:top w:val="none" w:sz="0" w:space="0" w:color="auto"/>
            <w:left w:val="none" w:sz="0" w:space="0" w:color="auto"/>
            <w:bottom w:val="none" w:sz="0" w:space="0" w:color="auto"/>
            <w:right w:val="none" w:sz="0" w:space="0" w:color="auto"/>
          </w:divBdr>
        </w:div>
      </w:divsChild>
    </w:div>
    <w:div w:id="1098065106">
      <w:bodyDiv w:val="1"/>
      <w:marLeft w:val="0"/>
      <w:marRight w:val="0"/>
      <w:marTop w:val="0"/>
      <w:marBottom w:val="0"/>
      <w:divBdr>
        <w:top w:val="none" w:sz="0" w:space="0" w:color="auto"/>
        <w:left w:val="none" w:sz="0" w:space="0" w:color="auto"/>
        <w:bottom w:val="none" w:sz="0" w:space="0" w:color="auto"/>
        <w:right w:val="none" w:sz="0" w:space="0" w:color="auto"/>
      </w:divBdr>
      <w:divsChild>
        <w:div w:id="1367288472">
          <w:marLeft w:val="1613"/>
          <w:marRight w:val="0"/>
          <w:marTop w:val="120"/>
          <w:marBottom w:val="0"/>
          <w:divBdr>
            <w:top w:val="none" w:sz="0" w:space="0" w:color="auto"/>
            <w:left w:val="none" w:sz="0" w:space="0" w:color="auto"/>
            <w:bottom w:val="none" w:sz="0" w:space="0" w:color="auto"/>
            <w:right w:val="none" w:sz="0" w:space="0" w:color="auto"/>
          </w:divBdr>
        </w:div>
        <w:div w:id="1861435372">
          <w:marLeft w:val="1613"/>
          <w:marRight w:val="0"/>
          <w:marTop w:val="120"/>
          <w:marBottom w:val="0"/>
          <w:divBdr>
            <w:top w:val="none" w:sz="0" w:space="0" w:color="auto"/>
            <w:left w:val="none" w:sz="0" w:space="0" w:color="auto"/>
            <w:bottom w:val="none" w:sz="0" w:space="0" w:color="auto"/>
            <w:right w:val="none" w:sz="0" w:space="0" w:color="auto"/>
          </w:divBdr>
        </w:div>
        <w:div w:id="763261020">
          <w:marLeft w:val="1613"/>
          <w:marRight w:val="0"/>
          <w:marTop w:val="120"/>
          <w:marBottom w:val="0"/>
          <w:divBdr>
            <w:top w:val="none" w:sz="0" w:space="0" w:color="auto"/>
            <w:left w:val="none" w:sz="0" w:space="0" w:color="auto"/>
            <w:bottom w:val="none" w:sz="0" w:space="0" w:color="auto"/>
            <w:right w:val="none" w:sz="0" w:space="0" w:color="auto"/>
          </w:divBdr>
        </w:div>
        <w:div w:id="1564097305">
          <w:marLeft w:val="1613"/>
          <w:marRight w:val="0"/>
          <w:marTop w:val="120"/>
          <w:marBottom w:val="0"/>
          <w:divBdr>
            <w:top w:val="none" w:sz="0" w:space="0" w:color="auto"/>
            <w:left w:val="none" w:sz="0" w:space="0" w:color="auto"/>
            <w:bottom w:val="none" w:sz="0" w:space="0" w:color="auto"/>
            <w:right w:val="none" w:sz="0" w:space="0" w:color="auto"/>
          </w:divBdr>
        </w:div>
        <w:div w:id="910239895">
          <w:marLeft w:val="1613"/>
          <w:marRight w:val="0"/>
          <w:marTop w:val="120"/>
          <w:marBottom w:val="0"/>
          <w:divBdr>
            <w:top w:val="none" w:sz="0" w:space="0" w:color="auto"/>
            <w:left w:val="none" w:sz="0" w:space="0" w:color="auto"/>
            <w:bottom w:val="none" w:sz="0" w:space="0" w:color="auto"/>
            <w:right w:val="none" w:sz="0" w:space="0" w:color="auto"/>
          </w:divBdr>
        </w:div>
      </w:divsChild>
    </w:div>
    <w:div w:id="1606693350">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35349115">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964732051">
      <w:bodyDiv w:val="1"/>
      <w:marLeft w:val="0"/>
      <w:marRight w:val="0"/>
      <w:marTop w:val="0"/>
      <w:marBottom w:val="0"/>
      <w:divBdr>
        <w:top w:val="none" w:sz="0" w:space="0" w:color="auto"/>
        <w:left w:val="none" w:sz="0" w:space="0" w:color="auto"/>
        <w:bottom w:val="none" w:sz="0" w:space="0" w:color="auto"/>
        <w:right w:val="none" w:sz="0" w:space="0" w:color="auto"/>
      </w:divBdr>
    </w:div>
    <w:div w:id="20813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rategy\OPX%20-%20NCS0002727\RE0005997%20-%20OPX%20ISO9001\04.%20Execution\QMS%20numbering\~Templates\4.15.0.04%20Form%20Template.dotx" TargetMode="External"/></Relationship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68b38125-8d37-4609-be96-02fd22a1f77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A5023DF9D38B4478277F661C33DC374" ma:contentTypeVersion="19" ma:contentTypeDescription="Create a new document." ma:contentTypeScope="" ma:versionID="5c7d14d8feba9429cf6f507262357482">
  <xsd:schema xmlns:xsd="http://www.w3.org/2001/XMLSchema" xmlns:xs="http://www.w3.org/2001/XMLSchema" xmlns:p="http://schemas.microsoft.com/office/2006/metadata/properties" xmlns:ns2="8e11482d-2100-444f-9430-5d66d71d8eb1" xmlns:ns3="5395d439-b5e3-4a98-8903-2d392b4ff4cf" targetNamespace="http://schemas.microsoft.com/office/2006/metadata/properties" ma:root="true" ma:fieldsID="f1ff93501869552a21243728a63ad6aa" ns2:_="" ns3:_="">
    <xsd:import namespace="8e11482d-2100-444f-9430-5d66d71d8eb1"/>
    <xsd:import namespace="5395d439-b5e3-4a98-8903-2d392b4ff4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Comments" minOccurs="0"/>
                <xsd:element ref="ns2:List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1482d-2100-444f-9430-5d66d71d8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6b43d8-2521-4b4e-b2d9-56e76b105d6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s" ma:index="22" nillable="true" ma:displayName="Comments" ma:description="Describe changes made in this specific version." ma:format="Dropdown" ma:internalName="Comments">
      <xsd:simpleType>
        <xsd:restriction base="dms:Text">
          <xsd:maxLength value="255"/>
        </xsd:restriction>
      </xsd:simpleType>
    </xsd:element>
    <xsd:element name="Listorder" ma:index="23" nillable="true" ma:displayName="List order" ma:decimals="1" ma:format="Dropdown" ma:indexed="true" ma:internalName="Listord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5d439-b5e3-4a98-8903-2d392b4ff4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6c977d7-1dd8-48cc-85a9-243b4bf7bdb9}" ma:internalName="TaxCatchAll" ma:showField="CatchAllData" ma:web="5395d439-b5e3-4a98-8903-2d392b4ff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395d439-b5e3-4a98-8903-2d392b4ff4cf" xsi:nil="true"/>
    <Listorder xmlns="8e11482d-2100-444f-9430-5d66d71d8eb1" xsi:nil="true"/>
    <lcf76f155ced4ddcb4097134ff3c332f xmlns="8e11482d-2100-444f-9430-5d66d71d8eb1">
      <Terms xmlns="http://schemas.microsoft.com/office/infopath/2007/PartnerControls"/>
    </lcf76f155ced4ddcb4097134ff3c332f>
    <Comments xmlns="8e11482d-2100-444f-9430-5d66d71d8eb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CCD18-53C9-4524-8874-B640D9C2BD99}">
  <ds:schemaRefs>
    <ds:schemaRef ds:uri="http://schemas.openxmlformats.org/officeDocument/2006/bibliography"/>
  </ds:schemaRefs>
</ds:datastoreItem>
</file>

<file path=customXml/itemProps2.xml><?xml version="1.0" encoding="utf-8"?>
<ds:datastoreItem xmlns:ds="http://schemas.openxmlformats.org/officeDocument/2006/customXml" ds:itemID="{B03D1F25-2691-47CF-AA96-805B45E67715}">
  <ds:schemaRefs>
    <ds:schemaRef ds:uri="Microsoft.SharePoint.Taxonomy.ContentTypeSync"/>
  </ds:schemaRefs>
</ds:datastoreItem>
</file>

<file path=customXml/itemProps3.xml><?xml version="1.0" encoding="utf-8"?>
<ds:datastoreItem xmlns:ds="http://schemas.openxmlformats.org/officeDocument/2006/customXml" ds:itemID="{F12E565B-E9EB-4E14-A605-47545623CE8A}"/>
</file>

<file path=customXml/itemProps4.xml><?xml version="1.0" encoding="utf-8"?>
<ds:datastoreItem xmlns:ds="http://schemas.openxmlformats.org/officeDocument/2006/customXml" ds:itemID="{FC01B5CA-4842-4A21-9058-D90AD485BF5F}">
  <ds:schemaRefs>
    <ds:schemaRef ds:uri="http://schemas.microsoft.com/office/2006/metadata/properties"/>
    <ds:schemaRef ds:uri="http://schemas.microsoft.com/office/infopath/2007/PartnerControls"/>
    <ds:schemaRef ds:uri="dbdd5654-ee3e-4e2a-8727-97c7acf1fa3a"/>
    <ds:schemaRef ds:uri="5d54e066-c825-4a3b-8c44-7efdc28921ef"/>
    <ds:schemaRef ds:uri="http://schemas.microsoft.com/sharepoint/v4"/>
  </ds:schemaRefs>
</ds:datastoreItem>
</file>

<file path=customXml/itemProps5.xml><?xml version="1.0" encoding="utf-8"?>
<ds:datastoreItem xmlns:ds="http://schemas.openxmlformats.org/officeDocument/2006/customXml" ds:itemID="{746B683D-2E40-431C-9767-2A1E9EEDA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4.15.0.04 Form Template.dotx</Template>
  <TotalTime>1</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Advanced RE</vt:lpstr>
    </vt:vector>
  </TitlesOfParts>
  <Company>CTS Creative Template Solutions Ltd</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RE</dc:title>
  <dc:subject/>
  <dc:creator>Amie Tyrer</dc:creator>
  <cp:keywords/>
  <dc:description/>
  <cp:lastModifiedBy>James Waldock</cp:lastModifiedBy>
  <cp:revision>2</cp:revision>
  <cp:lastPrinted>2019-07-22T12:02:00Z</cp:lastPrinted>
  <dcterms:created xsi:type="dcterms:W3CDTF">2023-02-28T07:55:00Z</dcterms:created>
  <dcterms:modified xsi:type="dcterms:W3CDTF">2023-02-28T07:55:00Z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0x0101003A5023DF9D38B4478277F661C33DC374</vt:lpwstr>
  </property>
  <property fmtid="{D5CDD505-2E9C-101B-9397-08002B2CF9AE}" pid="5" name="TaxKeyword">
    <vt:lpwstr/>
  </property>
  <property fmtid="{D5CDD505-2E9C-101B-9397-08002B2CF9AE}" pid="6" name="Document Approval">
    <vt:lpwstr>http://ncc-sharepoint/processes/_layouts/15/wrkstat.aspx?List=ad5b9ac6-1957-41cc-ab60-8d0b1bdfa77e&amp;WorkflowInstanceName=e767fcdc-f638-474a-9db0-03b1708f3058, Workflow Initiation</vt:lpwstr>
  </property>
  <property fmtid="{D5CDD505-2E9C-101B-9397-08002B2CF9AE}" pid="7" name="Workflow">
    <vt:lpwstr>, </vt:lpwstr>
  </property>
  <property fmtid="{D5CDD505-2E9C-101B-9397-08002B2CF9AE}" pid="8" name="Exec Sign Off Check">
    <vt:lpwstr/>
  </property>
  <property fmtid="{D5CDD505-2E9C-101B-9397-08002B2CF9AE}" pid="9" name="Process Owner Check">
    <vt:lpwstr/>
  </property>
  <property fmtid="{D5CDD505-2E9C-101B-9397-08002B2CF9AE}" pid="10" name="_dlc_policyId">
    <vt:lpwstr>/processes/Shared Documents</vt:lpwstr>
  </property>
  <property fmtid="{D5CDD505-2E9C-101B-9397-08002B2CF9AE}" pid="11" name="ItemRetentionFormula">
    <vt:lpwstr/>
  </property>
</Properties>
</file>