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0EC2" w14:textId="50C18B6C" w:rsidR="007E2F80" w:rsidRPr="00DF24CF" w:rsidRDefault="007E2F80" w:rsidP="007E2F80">
      <w:pPr>
        <w:spacing w:before="0"/>
        <w:rPr>
          <w:color w:val="auto"/>
        </w:rPr>
      </w:pPr>
      <w:bookmarkStart w:id="0" w:name="_Hlk11223437"/>
      <w:r w:rsidRPr="00DF24CF">
        <w:rPr>
          <w:b/>
          <w:color w:val="auto"/>
        </w:rPr>
        <w:t>ROLE TITLE:</w:t>
      </w:r>
      <w:r w:rsidRPr="00DF24CF">
        <w:rPr>
          <w:color w:val="auto"/>
        </w:rPr>
        <w:t xml:space="preserve">      </w:t>
      </w:r>
      <w:r w:rsidR="00C10D6D">
        <w:rPr>
          <w:color w:val="auto"/>
        </w:rPr>
        <w:t>Impact Reporting Officer</w:t>
      </w:r>
    </w:p>
    <w:p w14:paraId="36F2E8FE" w14:textId="54C48411" w:rsidR="007E2F80" w:rsidRPr="00DF24CF" w:rsidRDefault="007E2F80" w:rsidP="007E2F80">
      <w:pPr>
        <w:spacing w:before="0"/>
        <w:rPr>
          <w:color w:val="auto"/>
        </w:rPr>
      </w:pPr>
      <w:r w:rsidRPr="00DF24CF">
        <w:rPr>
          <w:b/>
          <w:color w:val="auto"/>
        </w:rPr>
        <w:t>Reports to</w:t>
      </w:r>
      <w:r w:rsidRPr="00DF24CF">
        <w:rPr>
          <w:color w:val="auto"/>
        </w:rPr>
        <w:t xml:space="preserve">:       </w:t>
      </w:r>
      <w:r w:rsidR="00C10D6D">
        <w:rPr>
          <w:color w:val="auto"/>
        </w:rPr>
        <w:t>Head of Catapult Delivery</w:t>
      </w:r>
    </w:p>
    <w:p w14:paraId="1FE11AD0" w14:textId="77777777" w:rsidR="007E2F80" w:rsidRPr="00DF24CF" w:rsidRDefault="007E2F80" w:rsidP="007E2F80">
      <w:pPr>
        <w:spacing w:before="0"/>
        <w:rPr>
          <w:color w:val="auto"/>
        </w:rPr>
      </w:pPr>
    </w:p>
    <w:p w14:paraId="19CE5C6E" w14:textId="556D34A8" w:rsidR="007E2F80" w:rsidRPr="00DF24CF" w:rsidRDefault="007E2F80" w:rsidP="007E2F80">
      <w:pPr>
        <w:spacing w:before="0"/>
        <w:rPr>
          <w:color w:val="auto"/>
        </w:rPr>
      </w:pPr>
      <w:r w:rsidRPr="00DF24CF">
        <w:rPr>
          <w:b/>
          <w:color w:val="auto"/>
        </w:rPr>
        <w:t>Direct reports including contractors</w:t>
      </w:r>
      <w:r w:rsidRPr="00DF24CF">
        <w:rPr>
          <w:color w:val="auto"/>
        </w:rPr>
        <w:t xml:space="preserve">: </w:t>
      </w:r>
      <w:r w:rsidR="00C10D6D">
        <w:rPr>
          <w:color w:val="auto"/>
        </w:rPr>
        <w:t>None</w:t>
      </w:r>
    </w:p>
    <w:p w14:paraId="1CBCAAA6" w14:textId="655B2BBE" w:rsidR="007E2F80" w:rsidRPr="00DF24CF" w:rsidRDefault="007E2F80" w:rsidP="007E2F80">
      <w:pPr>
        <w:spacing w:before="0"/>
        <w:rPr>
          <w:color w:val="auto"/>
        </w:rPr>
      </w:pPr>
      <w:r w:rsidRPr="00DF24CF">
        <w:rPr>
          <w:b/>
          <w:color w:val="auto"/>
        </w:rPr>
        <w:t>Budget</w:t>
      </w:r>
      <w:r w:rsidRPr="00DF24CF">
        <w:rPr>
          <w:color w:val="auto"/>
        </w:rPr>
        <w:t xml:space="preserve">: </w:t>
      </w:r>
      <w:r w:rsidR="00C10D6D">
        <w:rPr>
          <w:color w:val="auto"/>
        </w:rPr>
        <w:t>None</w:t>
      </w:r>
    </w:p>
    <w:p w14:paraId="187328DA" w14:textId="12EC8270" w:rsidR="004E2652" w:rsidRPr="004A7FE9" w:rsidRDefault="007E2F80" w:rsidP="004A7FE9">
      <w:pPr>
        <w:pStyle w:val="Bullet1"/>
      </w:pPr>
      <w:r w:rsidRPr="00DF24CF">
        <w:rPr>
          <w:b/>
          <w:color w:val="auto"/>
        </w:rPr>
        <w:t>Key relationships</w:t>
      </w:r>
      <w:r w:rsidRPr="00DF24CF">
        <w:rPr>
          <w:color w:val="auto"/>
        </w:rPr>
        <w:t xml:space="preserve">: </w:t>
      </w:r>
      <w:r w:rsidR="004A7FE9">
        <w:t>Communications/Marketing team, Heads of business sectors, HVMC Impact Steering Group</w:t>
      </w:r>
    </w:p>
    <w:p w14:paraId="064DCC21" w14:textId="77777777" w:rsidR="00840A3C" w:rsidRDefault="00840A3C" w:rsidP="007E2F80">
      <w:pPr>
        <w:spacing w:before="0"/>
        <w:rPr>
          <w:b/>
          <w:color w:val="auto"/>
        </w:rPr>
      </w:pPr>
    </w:p>
    <w:p w14:paraId="3A1F5DF3" w14:textId="19705A88" w:rsidR="007E2F80" w:rsidRPr="00DF24CF" w:rsidRDefault="007E2F80" w:rsidP="007E2F80">
      <w:pPr>
        <w:spacing w:before="0"/>
        <w:rPr>
          <w:b/>
          <w:color w:val="auto"/>
        </w:rPr>
      </w:pPr>
      <w:r w:rsidRPr="00DF24CF">
        <w:rPr>
          <w:b/>
          <w:color w:val="auto"/>
        </w:rPr>
        <w:t>ROLE PURPOSE:</w:t>
      </w:r>
    </w:p>
    <w:p w14:paraId="0B04B912" w14:textId="2106F26D" w:rsidR="00C10D6D" w:rsidRDefault="00C10D6D" w:rsidP="00C10D6D">
      <w:pPr>
        <w:pStyle w:val="Bullet1"/>
      </w:pPr>
      <w:r>
        <w:t>C</w:t>
      </w:r>
      <w:r w:rsidRPr="00C10D6D">
        <w:t xml:space="preserve">ollation, analysis, reporting and communication of information relating to the economic, societal and environmental impact of the NCC.  </w:t>
      </w:r>
    </w:p>
    <w:p w14:paraId="0CC79764" w14:textId="54639E9F" w:rsidR="00C10D6D" w:rsidRPr="00DF24CF" w:rsidRDefault="00C52B5D" w:rsidP="00C10D6D">
      <w:pPr>
        <w:pStyle w:val="Bullet1"/>
      </w:pPr>
      <w:r>
        <w:t>Understand development projects to continually find new ways to express the</w:t>
      </w:r>
      <w:r w:rsidR="00C10D6D" w:rsidRPr="006F21CE">
        <w:t xml:space="preserve"> qualitative and quantitative impact </w:t>
      </w:r>
      <w:r w:rsidR="00C10D6D">
        <w:t xml:space="preserve">the NCC </w:t>
      </w:r>
      <w:r w:rsidR="00C10D6D" w:rsidRPr="006F21CE">
        <w:t>has had on the companies it works with. This includes gathering data by interacting with Stakeholders (internal and external), performing desk-based research</w:t>
      </w:r>
      <w:r w:rsidR="00C10D6D">
        <w:t xml:space="preserve"> </w:t>
      </w:r>
      <w:r w:rsidR="00C10D6D" w:rsidRPr="006F21CE">
        <w:t xml:space="preserve">and collaborating with employees in other areas of the business to promote and implement </w:t>
      </w:r>
      <w:r w:rsidR="00C10D6D">
        <w:t>the NCC</w:t>
      </w:r>
      <w:r w:rsidR="00C10D6D" w:rsidRPr="006F21CE">
        <w:t>’s Impact Framework.</w:t>
      </w:r>
    </w:p>
    <w:p w14:paraId="60640D0A" w14:textId="5338C3E9" w:rsidR="007E2F80" w:rsidRDefault="00C10D6D" w:rsidP="00840A3C">
      <w:pPr>
        <w:pStyle w:val="Bullet1"/>
      </w:pPr>
      <w:r>
        <w:t>Ensuring the relevance and integrity of data collected, in addition to developing effective data collection strategies to accurately report the findings and help in the creation of compelling messages and stories.</w:t>
      </w:r>
    </w:p>
    <w:p w14:paraId="652319CB" w14:textId="77777777" w:rsidR="00840A3C" w:rsidRDefault="00840A3C" w:rsidP="007E2F80">
      <w:pPr>
        <w:spacing w:before="0"/>
        <w:rPr>
          <w:b/>
          <w:color w:val="auto"/>
        </w:rPr>
      </w:pPr>
    </w:p>
    <w:p w14:paraId="613DF303" w14:textId="76C0F151" w:rsidR="00DF24CF" w:rsidRPr="004A7FE9" w:rsidRDefault="007E2F80" w:rsidP="007E2F80">
      <w:pPr>
        <w:spacing w:before="0"/>
        <w:rPr>
          <w:color w:val="auto"/>
        </w:rPr>
      </w:pPr>
      <w:r w:rsidRPr="00DF24CF">
        <w:rPr>
          <w:b/>
          <w:color w:val="auto"/>
        </w:rPr>
        <w:t>MAIN ACTIVITIES</w:t>
      </w:r>
      <w:r w:rsidRPr="00DF24CF">
        <w:rPr>
          <w:color w:val="auto"/>
        </w:rPr>
        <w:t>:</w:t>
      </w:r>
    </w:p>
    <w:p w14:paraId="0215CCF2" w14:textId="77777777" w:rsidR="00C10D6D" w:rsidRPr="00C10D6D" w:rsidRDefault="00C10D6D" w:rsidP="00C10D6D">
      <w:pPr>
        <w:pStyle w:val="Bullet1"/>
      </w:pPr>
      <w:r w:rsidRPr="00C10D6D">
        <w:t xml:space="preserve">Collate impact data and evidence from across the NCC to enable regular reporting to our major stakeholders </w:t>
      </w:r>
    </w:p>
    <w:p w14:paraId="19640C33" w14:textId="5FD379D0" w:rsidR="00C10D6D" w:rsidRPr="00C10D6D" w:rsidRDefault="001A06E7" w:rsidP="00C10D6D">
      <w:pPr>
        <w:pStyle w:val="Bullet1"/>
        <w:rPr>
          <w:lang w:eastAsia="en-GB"/>
        </w:rPr>
      </w:pPr>
      <w:r>
        <w:rPr>
          <w:lang w:eastAsia="en-GB"/>
        </w:rPr>
        <w:t xml:space="preserve">Translate complex project outcomes to align with quantifiable impact targets.  </w:t>
      </w:r>
      <w:r w:rsidR="00C10D6D" w:rsidRPr="00C10D6D">
        <w:rPr>
          <w:lang w:eastAsia="en-GB"/>
        </w:rPr>
        <w:t>Record and maintain relevant qualitative and quantitative data relating to the performance of the companies the NCC works with and develop relevant individual and cumulative trend analyses. </w:t>
      </w:r>
    </w:p>
    <w:p w14:paraId="2E34C16B" w14:textId="77777777" w:rsidR="00C10D6D" w:rsidRPr="002115CD" w:rsidRDefault="00C10D6D" w:rsidP="00C10D6D">
      <w:pPr>
        <w:pStyle w:val="Bullet1"/>
        <w:rPr>
          <w:lang w:eastAsia="en-GB"/>
        </w:rPr>
      </w:pPr>
      <w:r w:rsidRPr="00C10D6D">
        <w:rPr>
          <w:lang w:eastAsia="en-GB"/>
        </w:rPr>
        <w:t>Continuous improvement of processes and systems</w:t>
      </w:r>
      <w:r w:rsidRPr="006F21CE">
        <w:rPr>
          <w:lang w:eastAsia="en-GB"/>
        </w:rPr>
        <w:t xml:space="preserve"> to ensure data integrity and accuracy is maintained. </w:t>
      </w:r>
    </w:p>
    <w:p w14:paraId="38ECFBE4" w14:textId="77777777" w:rsidR="00C10D6D" w:rsidRPr="002115CD" w:rsidRDefault="00C10D6D" w:rsidP="00C10D6D">
      <w:pPr>
        <w:pStyle w:val="Bullet1"/>
      </w:pPr>
      <w:r w:rsidRPr="002115CD">
        <w:t xml:space="preserve">Work with the NCC Communications team in the creation of compelling messages, impact stories and case studies.  </w:t>
      </w:r>
    </w:p>
    <w:p w14:paraId="76882162" w14:textId="77777777" w:rsidR="00C10D6D" w:rsidRPr="002115CD" w:rsidRDefault="00C10D6D" w:rsidP="00C10D6D">
      <w:pPr>
        <w:pStyle w:val="Bullet1"/>
      </w:pPr>
      <w:r w:rsidRPr="002115CD">
        <w:t xml:space="preserve">Represent the NCC at internal and external meetings relating to Impact Measurement, to drive thought leadership in the area of impact measurement.  </w:t>
      </w:r>
    </w:p>
    <w:p w14:paraId="1C257AD0" w14:textId="2FDC9617" w:rsidR="00840A3C" w:rsidRDefault="00C10D6D" w:rsidP="00C10D6D">
      <w:pPr>
        <w:pStyle w:val="Bullet1"/>
      </w:pPr>
      <w:r w:rsidRPr="002115CD">
        <w:t xml:space="preserve">Work collaboratively with business functions to introduce strategies and processes for monitoring and reporting KPIs, outputs, outcomes and Impact, against the Impact framework.  </w:t>
      </w:r>
    </w:p>
    <w:p w14:paraId="578B6572" w14:textId="28F90065" w:rsidR="00BD707B" w:rsidRPr="00DF24CF" w:rsidRDefault="00BD707B" w:rsidP="00C10D6D">
      <w:pPr>
        <w:pStyle w:val="Bullet1"/>
      </w:pPr>
      <w:r>
        <w:t>Work across the NCC to educate the business on the importance of impact reporting.</w:t>
      </w:r>
    </w:p>
    <w:p w14:paraId="7923437E" w14:textId="77777777" w:rsidR="00840A3C" w:rsidRDefault="00840A3C" w:rsidP="007E2F80">
      <w:pPr>
        <w:spacing w:before="0"/>
        <w:rPr>
          <w:color w:val="auto"/>
        </w:rPr>
      </w:pPr>
    </w:p>
    <w:p w14:paraId="16CE9CFC" w14:textId="0D7914E5" w:rsidR="007E2F80" w:rsidRDefault="007E2F80" w:rsidP="007E2F80">
      <w:pPr>
        <w:spacing w:before="0"/>
        <w:rPr>
          <w:color w:val="auto"/>
        </w:rPr>
      </w:pPr>
      <w:r w:rsidRPr="00DF24CF">
        <w:rPr>
          <w:color w:val="auto"/>
        </w:rPr>
        <w:t>This Job Description is not an exclusive or exhaustive list of all activities that an individual in this position may be asked to perform. You may be required to undertake other responsibilities or activities, as requested by your line manager, to support your team or wider NCC activities.</w:t>
      </w:r>
    </w:p>
    <w:p w14:paraId="650CA400" w14:textId="77777777" w:rsidR="004A1529" w:rsidRDefault="004A1529" w:rsidP="007E2F80">
      <w:pPr>
        <w:spacing w:before="0"/>
        <w:rPr>
          <w:color w:val="auto"/>
        </w:rPr>
      </w:pPr>
    </w:p>
    <w:p w14:paraId="59A8F0AA" w14:textId="77777777" w:rsidR="004A1529" w:rsidRDefault="004A1529" w:rsidP="007E2F80">
      <w:pPr>
        <w:spacing w:before="0"/>
        <w:rPr>
          <w:color w:val="auto"/>
        </w:rPr>
      </w:pPr>
    </w:p>
    <w:p w14:paraId="0DEF26B8" w14:textId="77777777" w:rsidR="004A1529" w:rsidRDefault="004A1529" w:rsidP="007E2F80">
      <w:pPr>
        <w:spacing w:before="0"/>
        <w:rPr>
          <w:color w:val="auto"/>
        </w:rPr>
      </w:pPr>
    </w:p>
    <w:p w14:paraId="75282CB0" w14:textId="77777777" w:rsidR="004A1529" w:rsidRDefault="004A1529" w:rsidP="007E2F80">
      <w:pPr>
        <w:spacing w:before="0"/>
        <w:rPr>
          <w:color w:val="auto"/>
        </w:rPr>
      </w:pPr>
    </w:p>
    <w:p w14:paraId="25F65D55" w14:textId="77777777" w:rsidR="004A1529" w:rsidRDefault="004A1529" w:rsidP="007E2F80">
      <w:pPr>
        <w:spacing w:before="0"/>
        <w:rPr>
          <w:color w:val="auto"/>
        </w:rPr>
      </w:pPr>
    </w:p>
    <w:p w14:paraId="4677E9EF" w14:textId="77777777" w:rsidR="004A7FE9" w:rsidRDefault="004A7FE9" w:rsidP="007E2F80">
      <w:pPr>
        <w:spacing w:before="0"/>
        <w:rPr>
          <w:color w:val="auto"/>
        </w:rPr>
      </w:pPr>
    </w:p>
    <w:p w14:paraId="1D8E4E99" w14:textId="77777777" w:rsidR="004A1529" w:rsidRDefault="004A1529" w:rsidP="007E2F80">
      <w:pPr>
        <w:spacing w:before="0"/>
        <w:rPr>
          <w:color w:val="auto"/>
        </w:rPr>
      </w:pPr>
    </w:p>
    <w:p w14:paraId="42325955" w14:textId="77777777" w:rsidR="004A1529" w:rsidRDefault="004A1529" w:rsidP="007E2F80">
      <w:pPr>
        <w:spacing w:before="0"/>
        <w:rPr>
          <w:color w:val="auto"/>
        </w:rPr>
      </w:pPr>
    </w:p>
    <w:p w14:paraId="2505C3AC" w14:textId="77777777" w:rsidR="004A1529" w:rsidRPr="00DF24CF" w:rsidRDefault="004A1529" w:rsidP="007E2F80">
      <w:pPr>
        <w:spacing w:before="0"/>
        <w:rPr>
          <w:color w:val="auto"/>
        </w:rPr>
      </w:pPr>
    </w:p>
    <w:p w14:paraId="0F693ED3" w14:textId="77777777" w:rsidR="007E2F80" w:rsidRPr="00DF24CF" w:rsidRDefault="007E2F80" w:rsidP="007E2F80">
      <w:pPr>
        <w:spacing w:before="0"/>
        <w:rPr>
          <w:color w:val="auto"/>
        </w:rPr>
      </w:pPr>
    </w:p>
    <w:p w14:paraId="539BDEDF" w14:textId="4DC5F0F0" w:rsidR="007E2F80" w:rsidRPr="00DF24CF" w:rsidRDefault="007E2F80" w:rsidP="007E2F80">
      <w:pPr>
        <w:spacing w:before="0"/>
        <w:rPr>
          <w:b/>
          <w:color w:val="auto"/>
        </w:rPr>
      </w:pPr>
      <w:r w:rsidRPr="00DF24CF">
        <w:rPr>
          <w:b/>
          <w:color w:val="auto"/>
        </w:rPr>
        <w:t>PERSON SPECIFICATION</w:t>
      </w:r>
    </w:p>
    <w:tbl>
      <w:tblPr>
        <w:tblStyle w:val="NCCTable"/>
        <w:tblW w:w="0" w:type="auto"/>
        <w:tblLook w:val="0420" w:firstRow="1" w:lastRow="0" w:firstColumn="0" w:lastColumn="0" w:noHBand="0" w:noVBand="1"/>
      </w:tblPr>
      <w:tblGrid>
        <w:gridCol w:w="4503"/>
        <w:gridCol w:w="4739"/>
      </w:tblGrid>
      <w:tr w:rsidR="00DF24CF" w:rsidRPr="00DF24CF" w14:paraId="11196E7F" w14:textId="77777777" w:rsidTr="007F52F6">
        <w:trPr>
          <w:cnfStyle w:val="100000000000" w:firstRow="1" w:lastRow="0" w:firstColumn="0" w:lastColumn="0" w:oddVBand="0" w:evenVBand="0" w:oddHBand="0" w:evenHBand="0" w:firstRowFirstColumn="0" w:firstRowLastColumn="0" w:lastRowFirstColumn="0" w:lastRowLastColumn="0"/>
          <w:trHeight w:val="266"/>
        </w:trPr>
        <w:tc>
          <w:tcPr>
            <w:tcW w:w="4503" w:type="dxa"/>
          </w:tcPr>
          <w:p w14:paraId="1DC1F006" w14:textId="77777777" w:rsidR="007E2F80" w:rsidRPr="00DF24CF" w:rsidRDefault="007E2F80" w:rsidP="007F52F6">
            <w:pPr>
              <w:spacing w:before="0"/>
              <w:rPr>
                <w:b w:val="0"/>
                <w:color w:val="auto"/>
              </w:rPr>
            </w:pPr>
            <w:r w:rsidRPr="00DF24CF">
              <w:rPr>
                <w:color w:val="auto"/>
              </w:rPr>
              <w:t>Essential</w:t>
            </w:r>
          </w:p>
        </w:tc>
        <w:tc>
          <w:tcPr>
            <w:tcW w:w="4739" w:type="dxa"/>
          </w:tcPr>
          <w:p w14:paraId="3421D5F2" w14:textId="77777777" w:rsidR="007E2F80" w:rsidRPr="00DF24CF" w:rsidRDefault="007E2F80" w:rsidP="007F52F6">
            <w:pPr>
              <w:spacing w:before="0"/>
              <w:rPr>
                <w:b w:val="0"/>
                <w:color w:val="auto"/>
              </w:rPr>
            </w:pPr>
            <w:r w:rsidRPr="00DF24CF">
              <w:rPr>
                <w:color w:val="auto"/>
              </w:rPr>
              <w:t>Desirable</w:t>
            </w:r>
          </w:p>
        </w:tc>
      </w:tr>
      <w:tr w:rsidR="00DF24CF" w:rsidRPr="00DF24CF" w14:paraId="348E32DB" w14:textId="77777777" w:rsidTr="007F52F6">
        <w:trPr>
          <w:trHeight w:val="2804"/>
        </w:trPr>
        <w:tc>
          <w:tcPr>
            <w:tcW w:w="4503" w:type="dxa"/>
          </w:tcPr>
          <w:p w14:paraId="17B0BFDA" w14:textId="77777777" w:rsidR="007E2F80" w:rsidRPr="00DF24CF" w:rsidRDefault="007E2F80" w:rsidP="007F52F6">
            <w:pPr>
              <w:spacing w:before="0"/>
              <w:rPr>
                <w:color w:val="auto"/>
                <w:u w:val="single"/>
              </w:rPr>
            </w:pPr>
            <w:r w:rsidRPr="00DF24CF">
              <w:rPr>
                <w:color w:val="auto"/>
                <w:u w:val="single"/>
              </w:rPr>
              <w:t>Qualifications/Experience</w:t>
            </w:r>
          </w:p>
          <w:p w14:paraId="034C4D18" w14:textId="182BEAE7" w:rsidR="007E2F80" w:rsidRDefault="00C10D6D" w:rsidP="00DF24CF">
            <w:pPr>
              <w:pStyle w:val="Bullet1"/>
              <w:rPr>
                <w:color w:val="auto"/>
              </w:rPr>
            </w:pPr>
            <w:r>
              <w:rPr>
                <w:color w:val="auto"/>
              </w:rPr>
              <w:t>Significant experience in a business, economics, digital or data related field; or a background</w:t>
            </w:r>
            <w:r w:rsidR="00E85B3B">
              <w:rPr>
                <w:color w:val="auto"/>
              </w:rPr>
              <w:t xml:space="preserve"> in</w:t>
            </w:r>
            <w:r>
              <w:rPr>
                <w:color w:val="auto"/>
              </w:rPr>
              <w:t xml:space="preserve"> reporting</w:t>
            </w:r>
          </w:p>
          <w:p w14:paraId="2609DAAF" w14:textId="77777777" w:rsidR="00C10D6D" w:rsidRDefault="00C10D6D" w:rsidP="00DF24CF">
            <w:pPr>
              <w:pStyle w:val="Bullet1"/>
              <w:rPr>
                <w:color w:val="auto"/>
              </w:rPr>
            </w:pPr>
            <w:r>
              <w:rPr>
                <w:color w:val="auto"/>
              </w:rPr>
              <w:t>Experience of working with large datasets, building reports and dashboards</w:t>
            </w:r>
          </w:p>
          <w:p w14:paraId="72BCCD22" w14:textId="3F5E6080" w:rsidR="00C10D6D" w:rsidRPr="00DF24CF" w:rsidRDefault="00C10D6D" w:rsidP="00DF24CF">
            <w:pPr>
              <w:pStyle w:val="Bullet1"/>
              <w:rPr>
                <w:color w:val="auto"/>
              </w:rPr>
            </w:pPr>
            <w:r>
              <w:rPr>
                <w:color w:val="auto"/>
              </w:rPr>
              <w:t xml:space="preserve">Excellent </w:t>
            </w:r>
            <w:r w:rsidR="004A1529">
              <w:rPr>
                <w:color w:val="auto"/>
              </w:rPr>
              <w:t>E</w:t>
            </w:r>
            <w:r>
              <w:rPr>
                <w:color w:val="auto"/>
              </w:rPr>
              <w:t>xcel skills</w:t>
            </w:r>
          </w:p>
        </w:tc>
        <w:tc>
          <w:tcPr>
            <w:tcW w:w="4739" w:type="dxa"/>
          </w:tcPr>
          <w:p w14:paraId="5016815E" w14:textId="77777777" w:rsidR="007E2F80" w:rsidRPr="00DF24CF" w:rsidRDefault="007E2F80" w:rsidP="007F52F6">
            <w:pPr>
              <w:spacing w:before="0"/>
              <w:rPr>
                <w:color w:val="auto"/>
                <w:u w:val="single"/>
              </w:rPr>
            </w:pPr>
            <w:r w:rsidRPr="00DF24CF">
              <w:rPr>
                <w:color w:val="auto"/>
                <w:u w:val="single"/>
              </w:rPr>
              <w:t>Qualifications/Experience</w:t>
            </w:r>
          </w:p>
          <w:p w14:paraId="1A5B7970" w14:textId="77777777" w:rsidR="00C10D6D" w:rsidRDefault="00C10D6D" w:rsidP="00DF24CF">
            <w:pPr>
              <w:pStyle w:val="Bullet1"/>
              <w:rPr>
                <w:color w:val="auto"/>
              </w:rPr>
            </w:pPr>
            <w:r>
              <w:rPr>
                <w:color w:val="auto"/>
              </w:rPr>
              <w:t xml:space="preserve">Degree level qualification (or equivalent) in disciplines such as business, economics, digital or data related subjects </w:t>
            </w:r>
          </w:p>
          <w:p w14:paraId="5BB2D909" w14:textId="77777777" w:rsidR="007E2F80" w:rsidRDefault="00C10D6D" w:rsidP="00DF24CF">
            <w:pPr>
              <w:pStyle w:val="Bullet1"/>
              <w:rPr>
                <w:color w:val="auto"/>
              </w:rPr>
            </w:pPr>
            <w:r>
              <w:rPr>
                <w:color w:val="auto"/>
              </w:rPr>
              <w:t>Experience in a dynamic, multi-functional business environment</w:t>
            </w:r>
          </w:p>
          <w:p w14:paraId="775FE0E9" w14:textId="77777777" w:rsidR="00C10D6D" w:rsidRDefault="00C10D6D" w:rsidP="00DF24CF">
            <w:pPr>
              <w:pStyle w:val="Bullet1"/>
              <w:rPr>
                <w:color w:val="auto"/>
              </w:rPr>
            </w:pPr>
            <w:r>
              <w:rPr>
                <w:color w:val="auto"/>
              </w:rPr>
              <w:t>PowerBI skills</w:t>
            </w:r>
          </w:p>
          <w:p w14:paraId="0A6DE245" w14:textId="6350190D" w:rsidR="00C52B5D" w:rsidRPr="00DF24CF" w:rsidRDefault="00C52B5D" w:rsidP="00DF24CF">
            <w:pPr>
              <w:pStyle w:val="Bullet1"/>
              <w:rPr>
                <w:color w:val="auto"/>
              </w:rPr>
            </w:pPr>
            <w:r>
              <w:rPr>
                <w:color w:val="auto"/>
              </w:rPr>
              <w:t>Confidence in Customer Relationship Management type tools</w:t>
            </w:r>
          </w:p>
        </w:tc>
      </w:tr>
      <w:tr w:rsidR="00DF24CF" w:rsidRPr="00DF24CF" w14:paraId="6017FE50" w14:textId="77777777" w:rsidTr="007F52F6">
        <w:trPr>
          <w:cnfStyle w:val="000000010000" w:firstRow="0" w:lastRow="0" w:firstColumn="0" w:lastColumn="0" w:oddVBand="0" w:evenVBand="0" w:oddHBand="0" w:evenHBand="1" w:firstRowFirstColumn="0" w:firstRowLastColumn="0" w:lastRowFirstColumn="0" w:lastRowLastColumn="0"/>
          <w:trHeight w:val="3320"/>
        </w:trPr>
        <w:tc>
          <w:tcPr>
            <w:tcW w:w="4503" w:type="dxa"/>
          </w:tcPr>
          <w:p w14:paraId="4E41C177" w14:textId="77777777" w:rsidR="007E2F80" w:rsidRPr="00DF24CF" w:rsidRDefault="007E2F80" w:rsidP="007F52F6">
            <w:pPr>
              <w:spacing w:before="0"/>
              <w:rPr>
                <w:color w:val="auto"/>
                <w:u w:val="single"/>
              </w:rPr>
            </w:pPr>
            <w:r w:rsidRPr="00DF24CF">
              <w:rPr>
                <w:color w:val="auto"/>
                <w:u w:val="single"/>
              </w:rPr>
              <w:t>Behavioural Competencies</w:t>
            </w:r>
          </w:p>
          <w:p w14:paraId="5547CFBE" w14:textId="77777777" w:rsidR="007E2F80" w:rsidRDefault="00C10D6D" w:rsidP="00DF24CF">
            <w:pPr>
              <w:pStyle w:val="Bullet1"/>
              <w:rPr>
                <w:color w:val="auto"/>
              </w:rPr>
            </w:pPr>
            <w:r>
              <w:rPr>
                <w:color w:val="auto"/>
              </w:rPr>
              <w:t>Able to effectively communicate and build relationships across the organisation</w:t>
            </w:r>
          </w:p>
          <w:p w14:paraId="4BA7DE20" w14:textId="06B4341F" w:rsidR="00C10D6D" w:rsidRPr="00DF24CF" w:rsidRDefault="00C10D6D" w:rsidP="00DF24CF">
            <w:pPr>
              <w:pStyle w:val="Bullet1"/>
              <w:rPr>
                <w:color w:val="auto"/>
              </w:rPr>
            </w:pPr>
            <w:r>
              <w:rPr>
                <w:color w:val="auto"/>
              </w:rPr>
              <w:t>Excellent analytical skills</w:t>
            </w:r>
          </w:p>
        </w:tc>
        <w:tc>
          <w:tcPr>
            <w:tcW w:w="4739" w:type="dxa"/>
          </w:tcPr>
          <w:p w14:paraId="0201610C" w14:textId="77777777" w:rsidR="007E2F80" w:rsidRPr="00DF24CF" w:rsidRDefault="007E2F80" w:rsidP="007F52F6">
            <w:pPr>
              <w:spacing w:before="0"/>
              <w:rPr>
                <w:color w:val="auto"/>
                <w:u w:val="single"/>
              </w:rPr>
            </w:pPr>
            <w:r w:rsidRPr="00DF24CF">
              <w:rPr>
                <w:color w:val="auto"/>
                <w:u w:val="single"/>
              </w:rPr>
              <w:t>Behavioural Competencies</w:t>
            </w:r>
          </w:p>
          <w:p w14:paraId="0D8FC8D3" w14:textId="3C3408F8" w:rsidR="007E2F80" w:rsidRPr="00DF24CF" w:rsidRDefault="007E2F80" w:rsidP="00DF24CF">
            <w:pPr>
              <w:pStyle w:val="Bullet1"/>
              <w:rPr>
                <w:color w:val="auto"/>
              </w:rPr>
            </w:pPr>
          </w:p>
        </w:tc>
      </w:tr>
    </w:tbl>
    <w:p w14:paraId="13843272" w14:textId="15C270B0" w:rsidR="00DB02BE" w:rsidRPr="00DF24CF" w:rsidRDefault="00DB02BE" w:rsidP="007E2F80">
      <w:pPr>
        <w:spacing w:before="0"/>
        <w:rPr>
          <w:b/>
          <w:color w:val="auto"/>
        </w:rPr>
      </w:pPr>
    </w:p>
    <w:bookmarkEnd w:id="0"/>
    <w:p w14:paraId="2F474DEE" w14:textId="34A6FE21" w:rsidR="002E1034" w:rsidRPr="00DF24CF" w:rsidRDefault="002E1034" w:rsidP="007E2F80">
      <w:pPr>
        <w:rPr>
          <w:color w:val="auto"/>
        </w:rPr>
      </w:pPr>
    </w:p>
    <w:sectPr w:rsidR="002E1034" w:rsidRPr="00DF24CF" w:rsidSect="008E79F4">
      <w:headerReference w:type="default" r:id="rId12"/>
      <w:footerReference w:type="default" r:id="rId13"/>
      <w:pgSz w:w="11906" w:h="16838" w:code="9"/>
      <w:pgMar w:top="2268" w:right="1134" w:bottom="1418"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934D9" w14:textId="77777777" w:rsidR="00546D34" w:rsidRDefault="00546D34" w:rsidP="0000661D">
      <w:r>
        <w:separator/>
      </w:r>
    </w:p>
  </w:endnote>
  <w:endnote w:type="continuationSeparator" w:id="0">
    <w:p w14:paraId="5F7A3199" w14:textId="77777777" w:rsidR="00546D34" w:rsidRDefault="00546D34" w:rsidP="0000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2" w:space="0" w:color="DCDDDE" w:themeColor="background2"/>
      </w:tblBorders>
      <w:tblLayout w:type="fixed"/>
      <w:tblCellMar>
        <w:top w:w="227" w:type="dxa"/>
        <w:left w:w="0" w:type="dxa"/>
        <w:right w:w="0" w:type="dxa"/>
      </w:tblCellMar>
      <w:tblLook w:val="04A0" w:firstRow="1" w:lastRow="0" w:firstColumn="1" w:lastColumn="0" w:noHBand="0" w:noVBand="1"/>
    </w:tblPr>
    <w:tblGrid>
      <w:gridCol w:w="8221"/>
      <w:gridCol w:w="1417"/>
    </w:tblGrid>
    <w:tr w:rsidR="001B60CA" w14:paraId="2F474E2A" w14:textId="77777777" w:rsidTr="00CA246C">
      <w:trPr>
        <w:cantSplit/>
      </w:trPr>
      <w:tc>
        <w:tcPr>
          <w:tcW w:w="8222" w:type="dxa"/>
        </w:tcPr>
        <w:p w14:paraId="2F474E28" w14:textId="77777777" w:rsidR="001B60CA" w:rsidRDefault="001B60CA" w:rsidP="001507C4">
          <w:pPr>
            <w:pStyle w:val="Footer"/>
          </w:pPr>
          <w:r>
            <w:t>©</w:t>
          </w:r>
          <w:r w:rsidRPr="00B41818">
            <w:t xml:space="preserve"> NCC Operations Limited (NCCOL)</w:t>
          </w:r>
          <w:r w:rsidRPr="00356446">
            <w:t>. All rights reserved. Confidential and proprietary document</w:t>
          </w:r>
          <w:r>
            <w:t>.</w:t>
          </w:r>
        </w:p>
      </w:tc>
      <w:tc>
        <w:tcPr>
          <w:tcW w:w="1417" w:type="dxa"/>
        </w:tcPr>
        <w:p w14:paraId="2F474E29" w14:textId="3DC7A8E2" w:rsidR="001B60CA" w:rsidRDefault="001B60CA" w:rsidP="001507C4">
          <w:pPr>
            <w:pStyle w:val="Footer"/>
            <w:jc w:val="right"/>
          </w:pPr>
          <w:r>
            <w:t xml:space="preserve">Page </w:t>
          </w:r>
          <w:r>
            <w:fldChar w:fldCharType="begin"/>
          </w:r>
          <w:r>
            <w:instrText xml:space="preserve"> PAGE  \* Arabic </w:instrText>
          </w:r>
          <w:r>
            <w:fldChar w:fldCharType="separate"/>
          </w:r>
          <w:r w:rsidR="001C394F">
            <w:rPr>
              <w:noProof/>
            </w:rPr>
            <w:t>1</w:t>
          </w:r>
          <w:r>
            <w:fldChar w:fldCharType="end"/>
          </w:r>
          <w:r>
            <w:t xml:space="preserve"> of </w:t>
          </w:r>
          <w:r w:rsidR="004236DC">
            <w:rPr>
              <w:noProof/>
            </w:rPr>
            <w:fldChar w:fldCharType="begin"/>
          </w:r>
          <w:r w:rsidR="004236DC">
            <w:rPr>
              <w:noProof/>
            </w:rPr>
            <w:instrText xml:space="preserve"> NUMPAGES  \* Arabic </w:instrText>
          </w:r>
          <w:r w:rsidR="004236DC">
            <w:rPr>
              <w:noProof/>
            </w:rPr>
            <w:fldChar w:fldCharType="separate"/>
          </w:r>
          <w:r w:rsidR="001C394F">
            <w:rPr>
              <w:noProof/>
            </w:rPr>
            <w:t>1</w:t>
          </w:r>
          <w:r w:rsidR="004236DC">
            <w:rPr>
              <w:noProof/>
            </w:rPr>
            <w:fldChar w:fldCharType="end"/>
          </w:r>
        </w:p>
      </w:tc>
    </w:tr>
  </w:tbl>
  <w:p w14:paraId="2F474E2B" w14:textId="77777777" w:rsidR="001B60CA" w:rsidRPr="001507C4" w:rsidRDefault="001B60CA" w:rsidP="0015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E013" w14:textId="77777777" w:rsidR="00546D34" w:rsidRPr="00556210" w:rsidRDefault="00546D34" w:rsidP="00622B1A">
      <w:pPr>
        <w:pStyle w:val="NoSpacing"/>
        <w:rPr>
          <w:color w:val="DCDDDE" w:themeColor="background2"/>
        </w:rPr>
      </w:pPr>
      <w:r w:rsidRPr="00556210">
        <w:rPr>
          <w:color w:val="DCDDDE" w:themeColor="background2"/>
        </w:rPr>
        <w:separator/>
      </w:r>
    </w:p>
  </w:footnote>
  <w:footnote w:type="continuationSeparator" w:id="0">
    <w:p w14:paraId="3E5BFE14" w14:textId="77777777" w:rsidR="00546D34" w:rsidRPr="00556210" w:rsidRDefault="00546D34" w:rsidP="00622B1A">
      <w:pPr>
        <w:pStyle w:val="NoSpacing"/>
        <w:rPr>
          <w:color w:val="DCDDDE" w:themeColor="background2"/>
        </w:rPr>
      </w:pPr>
      <w:r w:rsidRPr="00556210">
        <w:rPr>
          <w:color w:val="DCDDDE" w:themeColor="background2"/>
        </w:rPr>
        <w:continuationSeparator/>
      </w:r>
    </w:p>
  </w:footnote>
  <w:footnote w:type="continuationNotice" w:id="1">
    <w:p w14:paraId="2EDFC86D" w14:textId="77777777" w:rsidR="00546D34" w:rsidRDefault="00546D3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9638"/>
    </w:tblGrid>
    <w:tr w:rsidR="001B60CA" w14:paraId="2F474E26" w14:textId="77777777" w:rsidTr="004B311D">
      <w:tc>
        <w:tcPr>
          <w:tcW w:w="9638" w:type="dxa"/>
        </w:tcPr>
        <w:tbl>
          <w:tblPr>
            <w:tblW w:w="31680" w:type="dxa"/>
            <w:tblLayout w:type="fixed"/>
            <w:tblCellMar>
              <w:left w:w="0" w:type="dxa"/>
              <w:right w:w="0" w:type="dxa"/>
            </w:tblCellMar>
            <w:tblLook w:val="04A0" w:firstRow="1" w:lastRow="0" w:firstColumn="1" w:lastColumn="0" w:noHBand="0" w:noVBand="1"/>
          </w:tblPr>
          <w:tblGrid>
            <w:gridCol w:w="1701"/>
            <w:gridCol w:w="142"/>
            <w:gridCol w:w="16968"/>
            <w:gridCol w:w="12869"/>
          </w:tblGrid>
          <w:tr w:rsidR="007E2F80" w14:paraId="2F474E24" w14:textId="77777777" w:rsidTr="007E2F80">
            <w:trPr>
              <w:trHeight w:val="850"/>
            </w:trPr>
            <w:tc>
              <w:tcPr>
                <w:tcW w:w="1701" w:type="dxa"/>
              </w:tcPr>
              <w:p w14:paraId="2F474E1E" w14:textId="77777777" w:rsidR="007E2F80" w:rsidRDefault="007E2F80" w:rsidP="007E2F80">
                <w:pPr>
                  <w:pStyle w:val="NoSpacing"/>
                </w:pPr>
                <w:r w:rsidRPr="00356446">
                  <w:rPr>
                    <w:noProof/>
                    <w:lang w:eastAsia="en-GB"/>
                  </w:rPr>
                  <w:drawing>
                    <wp:inline distT="0" distB="0" distL="0" distR="0" wp14:anchorId="2F474E3C" wp14:editId="2F474E3D">
                      <wp:extent cx="615600" cy="540000"/>
                      <wp:effectExtent l="0" t="0" r="0" b="0"/>
                      <wp:docPr id="4" name="Picture 4" descr="N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CC logo.png"/>
                              <pic:cNvPicPr/>
                            </pic:nvPicPr>
                            <pic:blipFill rotWithShape="1">
                              <a:blip r:embed="rId1">
                                <a:extLst>
                                  <a:ext uri="{28A0092B-C50C-407E-A947-70E740481C1C}">
                                    <a14:useLocalDpi xmlns:a14="http://schemas.microsoft.com/office/drawing/2010/main" val="0"/>
                                  </a:ext>
                                </a:extLst>
                              </a:blip>
                              <a:srcRect l="6725" t="16477" r="63193" b="17045"/>
                              <a:stretch/>
                            </pic:blipFill>
                            <pic:spPr>
                              <a:xfrm>
                                <a:off x="0" y="0"/>
                                <a:ext cx="615600" cy="540000"/>
                              </a:xfrm>
                              <a:prstGeom prst="rect">
                                <a:avLst/>
                              </a:prstGeom>
                            </pic:spPr>
                          </pic:pic>
                        </a:graphicData>
                      </a:graphic>
                    </wp:inline>
                  </w:drawing>
                </w:r>
              </w:p>
            </w:tc>
            <w:tc>
              <w:tcPr>
                <w:tcW w:w="142" w:type="dxa"/>
              </w:tcPr>
              <w:p w14:paraId="2A052CA6" w14:textId="77777777" w:rsidR="007E2F80" w:rsidRPr="00C35D76" w:rsidRDefault="007E2F80" w:rsidP="007E2F80">
                <w:pPr>
                  <w:pStyle w:val="DocTitle"/>
                  <w:spacing w:before="0" w:after="0"/>
                  <w:rPr>
                    <w:sz w:val="20"/>
                  </w:rPr>
                </w:pPr>
              </w:p>
            </w:tc>
            <w:tc>
              <w:tcPr>
                <w:tcW w:w="16968" w:type="dxa"/>
              </w:tcPr>
              <w:tbl>
                <w:tblPr>
                  <w:tblStyle w:val="TableGrid"/>
                  <w:tblW w:w="0" w:type="auto"/>
                  <w:tblLayout w:type="fixed"/>
                  <w:tblLook w:val="04A0" w:firstRow="1" w:lastRow="0" w:firstColumn="1" w:lastColumn="0" w:noHBand="0" w:noVBand="1"/>
                </w:tblPr>
                <w:tblGrid>
                  <w:gridCol w:w="2407"/>
                  <w:gridCol w:w="3402"/>
                </w:tblGrid>
                <w:tr w:rsidR="00DB02BE" w14:paraId="5A5F80F3" w14:textId="77777777" w:rsidTr="00DB02BE">
                  <w:tc>
                    <w:tcPr>
                      <w:tcW w:w="2407" w:type="dxa"/>
                    </w:tcPr>
                    <w:p w14:paraId="0B2AE016" w14:textId="63059BE4" w:rsidR="00DB02BE" w:rsidRDefault="00DB02BE" w:rsidP="007E2F80">
                      <w:pPr>
                        <w:pStyle w:val="Header"/>
                        <w:rPr>
                          <w:b/>
                        </w:rPr>
                      </w:pPr>
                      <w:r>
                        <w:rPr>
                          <w:b/>
                        </w:rPr>
                        <w:t xml:space="preserve">Job Title: </w:t>
                      </w:r>
                    </w:p>
                  </w:tc>
                  <w:tc>
                    <w:tcPr>
                      <w:tcW w:w="3402" w:type="dxa"/>
                    </w:tcPr>
                    <w:p w14:paraId="06E355CE" w14:textId="196A233A" w:rsidR="00DB02BE" w:rsidRPr="00DB02BE" w:rsidRDefault="00C10D6D" w:rsidP="007E2F80">
                      <w:pPr>
                        <w:pStyle w:val="Header"/>
                      </w:pPr>
                      <w:r>
                        <w:t>Impact Reporting Officer</w:t>
                      </w:r>
                    </w:p>
                  </w:tc>
                </w:tr>
                <w:tr w:rsidR="00DB02BE" w14:paraId="4F520111" w14:textId="77777777" w:rsidTr="00DB02BE">
                  <w:tc>
                    <w:tcPr>
                      <w:tcW w:w="2407" w:type="dxa"/>
                    </w:tcPr>
                    <w:p w14:paraId="1CE2BE33" w14:textId="7DF7044D" w:rsidR="00DB02BE" w:rsidRDefault="00DB02BE" w:rsidP="007E2F80">
                      <w:pPr>
                        <w:pStyle w:val="Header"/>
                        <w:rPr>
                          <w:b/>
                        </w:rPr>
                      </w:pPr>
                      <w:r>
                        <w:rPr>
                          <w:b/>
                        </w:rPr>
                        <w:t xml:space="preserve">Department: </w:t>
                      </w:r>
                    </w:p>
                  </w:tc>
                  <w:tc>
                    <w:tcPr>
                      <w:tcW w:w="3402" w:type="dxa"/>
                    </w:tcPr>
                    <w:p w14:paraId="41A76ECA" w14:textId="22FC19AC" w:rsidR="00DB02BE" w:rsidRPr="00DB02BE" w:rsidRDefault="00C10D6D" w:rsidP="007E2F80">
                      <w:pPr>
                        <w:pStyle w:val="Header"/>
                      </w:pPr>
                      <w:r>
                        <w:t>Impact</w:t>
                      </w:r>
                    </w:p>
                  </w:tc>
                </w:tr>
                <w:tr w:rsidR="00DB02BE" w14:paraId="3626E72C" w14:textId="77777777" w:rsidTr="00DB02BE">
                  <w:tc>
                    <w:tcPr>
                      <w:tcW w:w="2407" w:type="dxa"/>
                    </w:tcPr>
                    <w:p w14:paraId="17FFC02C" w14:textId="62130F84" w:rsidR="00DB02BE" w:rsidRDefault="00DB02BE" w:rsidP="007E2F80">
                      <w:pPr>
                        <w:pStyle w:val="Header"/>
                        <w:rPr>
                          <w:b/>
                        </w:rPr>
                      </w:pPr>
                      <w:r>
                        <w:rPr>
                          <w:b/>
                        </w:rPr>
                        <w:t xml:space="preserve">Last Updated: </w:t>
                      </w:r>
                    </w:p>
                  </w:tc>
                  <w:tc>
                    <w:tcPr>
                      <w:tcW w:w="3402" w:type="dxa"/>
                    </w:tcPr>
                    <w:p w14:paraId="497C070A" w14:textId="765FBD49" w:rsidR="00DB02BE" w:rsidRPr="00DB02BE" w:rsidRDefault="00BD707B" w:rsidP="007E2F80">
                      <w:pPr>
                        <w:pStyle w:val="Header"/>
                      </w:pPr>
                      <w:r>
                        <w:t>December</w:t>
                      </w:r>
                      <w:r w:rsidR="00C10D6D">
                        <w:t xml:space="preserve"> 24</w:t>
                      </w:r>
                    </w:p>
                  </w:tc>
                </w:tr>
                <w:tr w:rsidR="00DB02BE" w14:paraId="39E48144" w14:textId="77777777" w:rsidTr="00DB02BE">
                  <w:tc>
                    <w:tcPr>
                      <w:tcW w:w="2407" w:type="dxa"/>
                    </w:tcPr>
                    <w:p w14:paraId="0D7F42FA" w14:textId="08465BFD" w:rsidR="00DB02BE" w:rsidRDefault="00DB02BE" w:rsidP="007E2F80">
                      <w:pPr>
                        <w:pStyle w:val="Header"/>
                        <w:rPr>
                          <w:b/>
                        </w:rPr>
                      </w:pPr>
                      <w:r>
                        <w:rPr>
                          <w:b/>
                        </w:rPr>
                        <w:t xml:space="preserve">Version: </w:t>
                      </w:r>
                    </w:p>
                  </w:tc>
                  <w:tc>
                    <w:tcPr>
                      <w:tcW w:w="3402" w:type="dxa"/>
                    </w:tcPr>
                    <w:p w14:paraId="663928F1" w14:textId="24674AE3" w:rsidR="00DF24CF" w:rsidRPr="00DB02BE" w:rsidRDefault="00BD707B" w:rsidP="007E2F80">
                      <w:pPr>
                        <w:pStyle w:val="Header"/>
                      </w:pPr>
                      <w:r>
                        <w:t>3</w:t>
                      </w:r>
                    </w:p>
                  </w:tc>
                </w:tr>
              </w:tbl>
              <w:p w14:paraId="0440967C" w14:textId="75EAAEF1" w:rsidR="007E2F80" w:rsidRPr="007E2F80" w:rsidRDefault="007E2F80" w:rsidP="007E2F80">
                <w:pPr>
                  <w:pStyle w:val="Header"/>
                  <w:rPr>
                    <w:b/>
                  </w:rPr>
                </w:pPr>
              </w:p>
            </w:tc>
            <w:tc>
              <w:tcPr>
                <w:tcW w:w="12869" w:type="dxa"/>
              </w:tcPr>
              <w:p w14:paraId="2F474E1F" w14:textId="61125562" w:rsidR="007E2F80" w:rsidRDefault="007E2F80" w:rsidP="007E2F80">
                <w:pPr>
                  <w:pStyle w:val="Header"/>
                </w:pPr>
                <w:r w:rsidRPr="00EB0CC8">
                  <w:fldChar w:fldCharType="begin"/>
                </w:r>
                <w:r w:rsidRPr="00EB0CC8">
                  <w:instrText xml:space="preserve"> IF </w:instrText>
                </w:r>
                <w:r w:rsidRPr="00EB0CC8">
                  <w:fldChar w:fldCharType="begin"/>
                </w:r>
                <w:r w:rsidRPr="00EB0CC8">
                  <w:instrText xml:space="preserve"> STYLEREF  ~Doc</w:instrText>
                </w:r>
                <w:r>
                  <w:instrText>Title</w:instrText>
                </w:r>
                <w:r w:rsidRPr="00EB0CC8">
                  <w:fldChar w:fldCharType="separate"/>
                </w:r>
                <w:r w:rsidR="008212F1">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Document Title</w:instrText>
                </w:r>
                <w:r w:rsidRPr="00D24F66">
                  <w:rPr>
                    <w:b/>
                  </w:rPr>
                  <w:instrText>:</w:instrText>
                </w:r>
                <w:r>
                  <w:tab/>
                </w:r>
                <w:r w:rsidRPr="00EB0CC8">
                  <w:fldChar w:fldCharType="begin"/>
                </w:r>
                <w:r w:rsidRPr="00EB0CC8">
                  <w:instrText xml:space="preserve"> STYLEREF  ~Doc</w:instrText>
                </w:r>
                <w:r>
                  <w:instrText>Title</w:instrText>
                </w:r>
                <w:r w:rsidRPr="00EB0CC8">
                  <w:fldChar w:fldCharType="separate"/>
                </w:r>
                <w:r>
                  <w:rPr>
                    <w:noProof/>
                  </w:rPr>
                  <w:instrText>JD Template</w:instrText>
                </w:r>
                <w:r w:rsidRPr="00EB0CC8">
                  <w:fldChar w:fldCharType="end"/>
                </w:r>
              </w:p>
              <w:p w14:paraId="2F474E21" w14:textId="34CB7BD6" w:rsidR="007E2F80" w:rsidRDefault="007E2F80" w:rsidP="007E2F80">
                <w:pPr>
                  <w:pStyle w:val="Header"/>
                </w:pPr>
                <w:r w:rsidRPr="00EB0CC8">
                  <w:instrText xml:space="preserve">" </w:instrText>
                </w:r>
                <w:r w:rsidRPr="00EB0CC8">
                  <w:fldChar w:fldCharType="end"/>
                </w:r>
                <w:r w:rsidRPr="00EB0CC8">
                  <w:fldChar w:fldCharType="begin"/>
                </w:r>
                <w:r w:rsidRPr="00EB0CC8">
                  <w:instrText xml:space="preserve"> IF </w:instrText>
                </w:r>
                <w:r w:rsidRPr="00EB0CC8">
                  <w:fldChar w:fldCharType="begin"/>
                </w:r>
                <w:r w:rsidRPr="00EB0CC8">
                  <w:instrText xml:space="preserve"> STYLEREF  ~Doc</w:instrText>
                </w:r>
                <w:r>
                  <w:instrText>No</w:instrText>
                </w:r>
                <w:r w:rsidRPr="00EB0CC8">
                  <w:fldChar w:fldCharType="separate"/>
                </w:r>
                <w:r w:rsidR="008212F1">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Document No</w:instrText>
                </w:r>
                <w:r w:rsidRPr="00D24F66">
                  <w:rPr>
                    <w:b/>
                  </w:rPr>
                  <w:instrText>:</w:instrText>
                </w:r>
                <w:r>
                  <w:tab/>
                </w:r>
                <w:r w:rsidRPr="00EB0CC8">
                  <w:fldChar w:fldCharType="begin"/>
                </w:r>
                <w:r w:rsidRPr="00EB0CC8">
                  <w:instrText xml:space="preserve"> STYLEREF  ~Doc</w:instrText>
                </w:r>
                <w:r>
                  <w:instrText>No</w:instrText>
                </w:r>
                <w:r w:rsidRPr="00EB0CC8">
                  <w:fldChar w:fldCharType="separate"/>
                </w:r>
                <w:r>
                  <w:rPr>
                    <w:noProof/>
                  </w:rPr>
                  <w:instrText>4.23.1.11</w:instrText>
                </w:r>
                <w:r w:rsidRPr="00EB0CC8">
                  <w:fldChar w:fldCharType="end"/>
                </w:r>
              </w:p>
              <w:p w14:paraId="2F474E23" w14:textId="23D3349B" w:rsidR="007E2F80" w:rsidRDefault="007E2F80" w:rsidP="007E2F80">
                <w:pPr>
                  <w:pStyle w:val="Header"/>
                </w:pPr>
                <w:r w:rsidRPr="00EB0CC8">
                  <w:instrText xml:space="preserve">" </w:instrText>
                </w:r>
                <w:r w:rsidRPr="00EB0CC8">
                  <w:fldChar w:fldCharType="end"/>
                </w:r>
                <w:r w:rsidRPr="00EB0CC8">
                  <w:fldChar w:fldCharType="begin"/>
                </w:r>
                <w:r w:rsidRPr="00EB0CC8">
                  <w:instrText xml:space="preserve"> IF </w:instrText>
                </w:r>
                <w:r w:rsidRPr="00EB0CC8">
                  <w:fldChar w:fldCharType="begin"/>
                </w:r>
                <w:r w:rsidRPr="00EB0CC8">
                  <w:instrText xml:space="preserve"> STYLEREF  ~Doc</w:instrText>
                </w:r>
                <w:r>
                  <w:instrText>Revision</w:instrText>
                </w:r>
                <w:r w:rsidRPr="00EB0CC8">
                  <w:fldChar w:fldCharType="separate"/>
                </w:r>
                <w:r w:rsidR="008212F1">
                  <w:rPr>
                    <w:b/>
                    <w:bCs/>
                    <w:noProof/>
                    <w:lang w:val="en-US"/>
                  </w:rPr>
                  <w:instrText>Error! No text of specified style in document.</w:instrText>
                </w:r>
                <w:r w:rsidRPr="00EB0CC8">
                  <w:fldChar w:fldCharType="end"/>
                </w:r>
                <w:r w:rsidRPr="00EB0CC8">
                  <w:instrText xml:space="preserve"> = "</w:instrText>
                </w:r>
                <w:r>
                  <w:instrText>Error*</w:instrText>
                </w:r>
                <w:r w:rsidRPr="00EB0CC8">
                  <w:instrText>" "" "</w:instrText>
                </w:r>
                <w:r>
                  <w:rPr>
                    <w:b/>
                  </w:rPr>
                  <w:instrText>Revision No</w:instrText>
                </w:r>
                <w:r w:rsidRPr="00D24F66">
                  <w:rPr>
                    <w:b/>
                  </w:rPr>
                  <w:instrText>:</w:instrText>
                </w:r>
                <w:r>
                  <w:tab/>
                </w:r>
                <w:r w:rsidRPr="00EB0CC8">
                  <w:fldChar w:fldCharType="begin"/>
                </w:r>
                <w:r w:rsidRPr="00EB0CC8">
                  <w:instrText xml:space="preserve"> STYLEREF  ~Doc</w:instrText>
                </w:r>
                <w:r>
                  <w:instrText>Revision</w:instrText>
                </w:r>
                <w:r w:rsidRPr="00EB0CC8">
                  <w:fldChar w:fldCharType="separate"/>
                </w:r>
                <w:r>
                  <w:rPr>
                    <w:noProof/>
                  </w:rPr>
                  <w:instrText>&lt;Insert text&gt;</w:instrText>
                </w:r>
                <w:r w:rsidRPr="00EB0CC8">
                  <w:fldChar w:fldCharType="end"/>
                </w:r>
                <w:r w:rsidRPr="00EB0CC8">
                  <w:instrText xml:space="preserve">" </w:instrText>
                </w:r>
                <w:r w:rsidRPr="00EB0CC8">
                  <w:fldChar w:fldCharType="end"/>
                </w:r>
              </w:p>
            </w:tc>
          </w:tr>
        </w:tbl>
        <w:p w14:paraId="2F474E25" w14:textId="77777777" w:rsidR="001B60CA" w:rsidRDefault="001B60CA" w:rsidP="004B311D">
          <w:pPr>
            <w:pStyle w:val="Header"/>
          </w:pPr>
        </w:p>
      </w:tc>
    </w:tr>
  </w:tbl>
  <w:p w14:paraId="2F474E27" w14:textId="77777777" w:rsidR="001B60CA" w:rsidRPr="004B311D" w:rsidRDefault="001B60CA" w:rsidP="004B3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63A3"/>
    <w:multiLevelType w:val="hybridMultilevel"/>
    <w:tmpl w:val="6D6A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251D4"/>
    <w:multiLevelType w:val="multilevel"/>
    <w:tmpl w:val="3234765E"/>
    <w:lvl w:ilvl="0">
      <w:start w:val="1"/>
      <w:numFmt w:val="decimal"/>
      <w:lvlRestart w:val="0"/>
      <w:isLgl/>
      <w:lvlText w:val="%1"/>
      <w:lvlJc w:val="left"/>
      <w:pPr>
        <w:tabs>
          <w:tab w:val="num" w:pos="0"/>
        </w:tabs>
        <w:ind w:left="0" w:firstLine="0"/>
      </w:pPr>
      <w:rPr>
        <w:rFonts w:hint="default"/>
      </w:rPr>
    </w:lvl>
    <w:lvl w:ilvl="1">
      <w:start w:val="1"/>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17C1031C"/>
    <w:multiLevelType w:val="hybridMultilevel"/>
    <w:tmpl w:val="FA18102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8F931D2"/>
    <w:multiLevelType w:val="multilevel"/>
    <w:tmpl w:val="BB38C850"/>
    <w:lvl w:ilvl="0">
      <w:numFmt w:val="bullet"/>
      <w:lvlText w:val=""/>
      <w:lvlJc w:val="left"/>
      <w:pPr>
        <w:tabs>
          <w:tab w:val="num" w:pos="340"/>
        </w:tabs>
        <w:ind w:left="340" w:hanging="340"/>
      </w:pPr>
      <w:rPr>
        <w:rFonts w:ascii="Wingdings 2" w:hAnsi="Wingdings 2" w:hint="default"/>
        <w:color w:val="3DC7F4" w:themeColor="accent2"/>
      </w:rPr>
    </w:lvl>
    <w:lvl w:ilvl="1">
      <w:numFmt w:val="bullet"/>
      <w:lvlText w:val="–"/>
      <w:lvlJc w:val="left"/>
      <w:pPr>
        <w:tabs>
          <w:tab w:val="num" w:pos="680"/>
        </w:tabs>
        <w:ind w:left="680" w:hanging="340"/>
      </w:pPr>
      <w:rPr>
        <w:rFonts w:hint="default"/>
        <w:color w:val="3DC7F4" w:themeColor="accent2"/>
      </w:rPr>
    </w:lvl>
    <w:lvl w:ilvl="2">
      <w:numFmt w:val="bullet"/>
      <w:lvlText w:val="–"/>
      <w:lvlJc w:val="left"/>
      <w:pPr>
        <w:tabs>
          <w:tab w:val="num" w:pos="1021"/>
        </w:tabs>
        <w:ind w:left="1021" w:hanging="341"/>
      </w:pPr>
      <w:rPr>
        <w:rFonts w:hint="default"/>
        <w:color w:val="3DC7F4"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9266BDA"/>
    <w:multiLevelType w:val="multilevel"/>
    <w:tmpl w:val="6E52A0A2"/>
    <w:lvl w:ilvl="0">
      <w:numFmt w:val="bullet"/>
      <w:lvlText w:val=""/>
      <w:lvlJc w:val="left"/>
      <w:pPr>
        <w:tabs>
          <w:tab w:val="num" w:pos="170"/>
        </w:tabs>
        <w:ind w:left="170" w:hanging="170"/>
      </w:pPr>
      <w:rPr>
        <w:rFonts w:ascii="Wingdings 2" w:hAnsi="Wingdings 2" w:hint="default"/>
        <w:color w:val="3DC7F4" w:themeColor="accent2"/>
      </w:rPr>
    </w:lvl>
    <w:lvl w:ilvl="1">
      <w:numFmt w:val="bullet"/>
      <w:lvlText w:val="–"/>
      <w:lvlJc w:val="left"/>
      <w:pPr>
        <w:tabs>
          <w:tab w:val="num" w:pos="340"/>
        </w:tabs>
        <w:ind w:left="340" w:hanging="170"/>
      </w:pPr>
      <w:rPr>
        <w:rFonts w:hint="default"/>
        <w:color w:val="3DC7F4" w:themeColor="accent2"/>
      </w:rPr>
    </w:lvl>
    <w:lvl w:ilvl="2">
      <w:numFmt w:val="bullet"/>
      <w:lvlText w:val="–"/>
      <w:lvlJc w:val="left"/>
      <w:pPr>
        <w:tabs>
          <w:tab w:val="num" w:pos="510"/>
        </w:tabs>
        <w:ind w:left="510" w:hanging="170"/>
      </w:pPr>
      <w:rPr>
        <w:rFonts w:hint="default"/>
        <w:color w:val="3DC7F4"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5" w15:restartNumberingAfterBreak="0">
    <w:nsid w:val="23202D24"/>
    <w:multiLevelType w:val="hybridMultilevel"/>
    <w:tmpl w:val="D484587C"/>
    <w:lvl w:ilvl="0" w:tplc="2730D996">
      <w:start w:val="1"/>
      <w:numFmt w:val="bullet"/>
      <w:lvlText w:val="•"/>
      <w:lvlJc w:val="left"/>
      <w:pPr>
        <w:ind w:hanging="2126"/>
      </w:pPr>
      <w:rPr>
        <w:rFonts w:ascii="Arial" w:eastAsia="Arial" w:hAnsi="Arial" w:hint="default"/>
        <w:color w:val="0F0F0F"/>
        <w:w w:val="101"/>
        <w:sz w:val="32"/>
        <w:szCs w:val="32"/>
      </w:rPr>
    </w:lvl>
    <w:lvl w:ilvl="1" w:tplc="FA288FE4">
      <w:start w:val="1"/>
      <w:numFmt w:val="bullet"/>
      <w:lvlText w:val="•"/>
      <w:lvlJc w:val="left"/>
      <w:rPr>
        <w:rFonts w:hint="default"/>
      </w:rPr>
    </w:lvl>
    <w:lvl w:ilvl="2" w:tplc="B7B4EC3A">
      <w:start w:val="1"/>
      <w:numFmt w:val="bullet"/>
      <w:lvlText w:val="•"/>
      <w:lvlJc w:val="left"/>
      <w:rPr>
        <w:rFonts w:hint="default"/>
      </w:rPr>
    </w:lvl>
    <w:lvl w:ilvl="3" w:tplc="124067CE">
      <w:start w:val="1"/>
      <w:numFmt w:val="bullet"/>
      <w:lvlText w:val="•"/>
      <w:lvlJc w:val="left"/>
      <w:rPr>
        <w:rFonts w:hint="default"/>
      </w:rPr>
    </w:lvl>
    <w:lvl w:ilvl="4" w:tplc="BCA8261A">
      <w:start w:val="1"/>
      <w:numFmt w:val="bullet"/>
      <w:lvlText w:val="•"/>
      <w:lvlJc w:val="left"/>
      <w:rPr>
        <w:rFonts w:hint="default"/>
      </w:rPr>
    </w:lvl>
    <w:lvl w:ilvl="5" w:tplc="06648758">
      <w:start w:val="1"/>
      <w:numFmt w:val="bullet"/>
      <w:lvlText w:val="•"/>
      <w:lvlJc w:val="left"/>
      <w:rPr>
        <w:rFonts w:hint="default"/>
      </w:rPr>
    </w:lvl>
    <w:lvl w:ilvl="6" w:tplc="BCD6050E">
      <w:start w:val="1"/>
      <w:numFmt w:val="bullet"/>
      <w:lvlText w:val="•"/>
      <w:lvlJc w:val="left"/>
      <w:rPr>
        <w:rFonts w:hint="default"/>
      </w:rPr>
    </w:lvl>
    <w:lvl w:ilvl="7" w:tplc="5FBC2B38">
      <w:start w:val="1"/>
      <w:numFmt w:val="bullet"/>
      <w:lvlText w:val="•"/>
      <w:lvlJc w:val="left"/>
      <w:rPr>
        <w:rFonts w:hint="default"/>
      </w:rPr>
    </w:lvl>
    <w:lvl w:ilvl="8" w:tplc="89B66B8E">
      <w:start w:val="1"/>
      <w:numFmt w:val="bullet"/>
      <w:lvlText w:val="•"/>
      <w:lvlJc w:val="left"/>
      <w:rPr>
        <w:rFonts w:hint="default"/>
      </w:rPr>
    </w:lvl>
  </w:abstractNum>
  <w:abstractNum w:abstractNumId="6" w15:restartNumberingAfterBreak="0">
    <w:nsid w:val="241156D9"/>
    <w:multiLevelType w:val="multilevel"/>
    <w:tmpl w:val="DFFEA87A"/>
    <w:lvl w:ilvl="0">
      <w:start w:val="1"/>
      <w:numFmt w:val="decimal"/>
      <w:lvlRestart w:val="0"/>
      <w:isLgl/>
      <w:lvlText w:val="%1"/>
      <w:lvlJc w:val="left"/>
      <w:pPr>
        <w:tabs>
          <w:tab w:val="num" w:pos="425"/>
        </w:tabs>
        <w:ind w:left="425" w:hanging="425"/>
      </w:pPr>
      <w:rPr>
        <w:rFonts w:hint="default"/>
      </w:rPr>
    </w:lvl>
    <w:lvl w:ilvl="1">
      <w:start w:val="1"/>
      <w:numFmt w:val="decimal"/>
      <w:isLgl/>
      <w:lvlText w:val="%1.%2"/>
      <w:lvlJc w:val="left"/>
      <w:pPr>
        <w:tabs>
          <w:tab w:val="num" w:pos="709"/>
        </w:tabs>
        <w:ind w:left="709" w:hanging="709"/>
      </w:pPr>
      <w:rPr>
        <w:rFonts w:hint="default"/>
      </w:rPr>
    </w:lvl>
    <w:lvl w:ilvl="2">
      <w:start w:val="1"/>
      <w:numFmt w:val="decimal"/>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7" w15:restartNumberingAfterBreak="0">
    <w:nsid w:val="277444D9"/>
    <w:multiLevelType w:val="hybridMultilevel"/>
    <w:tmpl w:val="EF0C2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545DC7"/>
    <w:multiLevelType w:val="multilevel"/>
    <w:tmpl w:val="EBC22134"/>
    <w:lvl w:ilvl="0">
      <w:numFmt w:val="bullet"/>
      <w:lvlText w:val=""/>
      <w:lvlJc w:val="left"/>
      <w:pPr>
        <w:tabs>
          <w:tab w:val="num" w:pos="170"/>
        </w:tabs>
        <w:ind w:left="170" w:hanging="170"/>
      </w:pPr>
      <w:rPr>
        <w:rFonts w:ascii="Wingdings 2" w:hAnsi="Wingdings 2" w:hint="default"/>
        <w:color w:val="002060" w:themeColor="accent1"/>
      </w:rPr>
    </w:lvl>
    <w:lvl w:ilvl="1">
      <w:numFmt w:val="bullet"/>
      <w:lvlText w:val="–"/>
      <w:lvlJc w:val="left"/>
      <w:pPr>
        <w:tabs>
          <w:tab w:val="num" w:pos="340"/>
        </w:tabs>
        <w:ind w:left="340" w:hanging="170"/>
      </w:pPr>
      <w:rPr>
        <w:rFonts w:hint="default"/>
        <w:color w:val="002060" w:themeColor="accent1"/>
      </w:rPr>
    </w:lvl>
    <w:lvl w:ilvl="2">
      <w:numFmt w:val="bullet"/>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9" w15:restartNumberingAfterBreak="0">
    <w:nsid w:val="29D62595"/>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002060" w:themeColor="accent1"/>
      </w:rPr>
    </w:lvl>
    <w:lvl w:ilvl="2">
      <w:start w:val="1"/>
      <w:numFmt w:val="bullet"/>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0" w15:restartNumberingAfterBreak="0">
    <w:nsid w:val="2B010F6B"/>
    <w:multiLevelType w:val="multilevel"/>
    <w:tmpl w:val="19C61E42"/>
    <w:lvl w:ilvl="0">
      <w:numFmt w:val="bullet"/>
      <w:lvlText w:val=""/>
      <w:lvlJc w:val="left"/>
      <w:pPr>
        <w:tabs>
          <w:tab w:val="num" w:pos="170"/>
        </w:tabs>
        <w:ind w:left="170" w:hanging="170"/>
      </w:pPr>
      <w:rPr>
        <w:rFonts w:ascii="Wingdings 2" w:hAnsi="Wingdings 2" w:hint="default"/>
        <w:color w:val="002060" w:themeColor="accent1"/>
      </w:rPr>
    </w:lvl>
    <w:lvl w:ilvl="1">
      <w:numFmt w:val="bullet"/>
      <w:lvlText w:val="–"/>
      <w:lvlJc w:val="left"/>
      <w:pPr>
        <w:tabs>
          <w:tab w:val="num" w:pos="340"/>
        </w:tabs>
        <w:ind w:left="340" w:hanging="170"/>
      </w:pPr>
      <w:rPr>
        <w:rFonts w:hint="default"/>
        <w:color w:val="002060" w:themeColor="accent1"/>
      </w:rPr>
    </w:lvl>
    <w:lvl w:ilvl="2">
      <w:numFmt w:val="bullet"/>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1" w15:restartNumberingAfterBreak="0">
    <w:nsid w:val="2C335490"/>
    <w:multiLevelType w:val="multilevel"/>
    <w:tmpl w:val="2A1E1A56"/>
    <w:lvl w:ilvl="0">
      <w:start w:val="1"/>
      <w:numFmt w:val="decimal"/>
      <w:lvlText w:val="%1."/>
      <w:lvlJc w:val="left"/>
      <w:pPr>
        <w:tabs>
          <w:tab w:val="num" w:pos="340"/>
        </w:tabs>
        <w:ind w:left="340" w:hanging="340"/>
      </w:pPr>
      <w:rPr>
        <w:rFonts w:hint="default"/>
        <w:color w:val="3DC7F4" w:themeColor="accent2"/>
      </w:rPr>
    </w:lvl>
    <w:lvl w:ilvl="1">
      <w:start w:val="1"/>
      <w:numFmt w:val="lowerLetter"/>
      <w:lvlText w:val="%2."/>
      <w:lvlJc w:val="left"/>
      <w:pPr>
        <w:tabs>
          <w:tab w:val="num" w:pos="680"/>
        </w:tabs>
        <w:ind w:left="680" w:hanging="340"/>
      </w:pPr>
      <w:rPr>
        <w:rFonts w:hint="default"/>
        <w:color w:val="3DC7F4" w:themeColor="accent2"/>
      </w:rPr>
    </w:lvl>
    <w:lvl w:ilvl="2">
      <w:start w:val="1"/>
      <w:numFmt w:val="lowerRoman"/>
      <w:lvlText w:val="%3."/>
      <w:lvlJc w:val="left"/>
      <w:pPr>
        <w:tabs>
          <w:tab w:val="num" w:pos="1021"/>
        </w:tabs>
        <w:ind w:left="1021" w:hanging="341"/>
      </w:pPr>
      <w:rPr>
        <w:rFonts w:hint="default"/>
        <w:color w:val="3DC7F4"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F7F63C1"/>
    <w:multiLevelType w:val="multilevel"/>
    <w:tmpl w:val="658AB404"/>
    <w:lvl w:ilvl="0">
      <w:numFmt w:val="bullet"/>
      <w:lvlText w:val="¡"/>
      <w:lvlJc w:val="left"/>
      <w:pPr>
        <w:tabs>
          <w:tab w:val="num" w:pos="340"/>
        </w:tabs>
        <w:ind w:left="340" w:hanging="340"/>
      </w:pPr>
      <w:rPr>
        <w:rFonts w:ascii="Wingdings 2" w:hAnsi="Wingdings 2" w:hint="default"/>
        <w:color w:val="7CC4AC" w:themeColor="accent3"/>
      </w:rPr>
    </w:lvl>
    <w:lvl w:ilvl="1">
      <w:numFmt w:val="bullet"/>
      <w:lvlText w:val="–"/>
      <w:lvlJc w:val="left"/>
      <w:pPr>
        <w:tabs>
          <w:tab w:val="num" w:pos="680"/>
        </w:tabs>
        <w:ind w:left="680" w:hanging="340"/>
      </w:pPr>
      <w:rPr>
        <w:rFonts w:hint="default"/>
        <w:color w:val="7CC4AC" w:themeColor="accent3"/>
      </w:rPr>
    </w:lvl>
    <w:lvl w:ilvl="2">
      <w:numFmt w:val="bullet"/>
      <w:lvlText w:val="–"/>
      <w:lvlJc w:val="left"/>
      <w:pPr>
        <w:tabs>
          <w:tab w:val="num" w:pos="1021"/>
        </w:tabs>
        <w:ind w:left="1021" w:hanging="341"/>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0CC344E"/>
    <w:multiLevelType w:val="multilevel"/>
    <w:tmpl w:val="5428093C"/>
    <w:lvl w:ilvl="0">
      <w:numFmt w:val="bullet"/>
      <w:lvlText w:val=""/>
      <w:lvlJc w:val="left"/>
      <w:pPr>
        <w:tabs>
          <w:tab w:val="num" w:pos="340"/>
        </w:tabs>
        <w:ind w:left="340" w:hanging="340"/>
      </w:pPr>
      <w:rPr>
        <w:rFonts w:ascii="Wingdings 2" w:hAnsi="Wingdings 2" w:hint="default"/>
        <w:color w:val="002060" w:themeColor="accent1"/>
      </w:rPr>
    </w:lvl>
    <w:lvl w:ilvl="1">
      <w:numFmt w:val="bullet"/>
      <w:lvlText w:val="¡"/>
      <w:lvlJc w:val="left"/>
      <w:pPr>
        <w:tabs>
          <w:tab w:val="num" w:pos="680"/>
        </w:tabs>
        <w:ind w:left="680" w:hanging="340"/>
      </w:pPr>
      <w:rPr>
        <w:rFonts w:ascii="Wingdings 2" w:hAnsi="Wingdings 2" w:hint="default"/>
        <w:color w:val="002060" w:themeColor="accent1"/>
      </w:rPr>
    </w:lvl>
    <w:lvl w:ilvl="2">
      <w:numFmt w:val="bullet"/>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0744BE"/>
    <w:multiLevelType w:val="multilevel"/>
    <w:tmpl w:val="5428093C"/>
    <w:lvl w:ilvl="0">
      <w:numFmt w:val="bullet"/>
      <w:pStyle w:val="Bullet1"/>
      <w:lvlText w:val=""/>
      <w:lvlJc w:val="left"/>
      <w:pPr>
        <w:tabs>
          <w:tab w:val="num" w:pos="340"/>
        </w:tabs>
        <w:ind w:left="340" w:hanging="340"/>
      </w:pPr>
      <w:rPr>
        <w:rFonts w:ascii="Wingdings 2" w:hAnsi="Wingdings 2" w:hint="default"/>
        <w:color w:val="002060" w:themeColor="accent1"/>
      </w:rPr>
    </w:lvl>
    <w:lvl w:ilvl="1">
      <w:numFmt w:val="bullet"/>
      <w:pStyle w:val="Bullet2"/>
      <w:lvlText w:val="¡"/>
      <w:lvlJc w:val="left"/>
      <w:pPr>
        <w:tabs>
          <w:tab w:val="num" w:pos="680"/>
        </w:tabs>
        <w:ind w:left="680" w:hanging="340"/>
      </w:pPr>
      <w:rPr>
        <w:rFonts w:ascii="Wingdings 2" w:hAnsi="Wingdings 2" w:hint="default"/>
        <w:color w:val="002060" w:themeColor="accent1"/>
      </w:rPr>
    </w:lvl>
    <w:lvl w:ilvl="2">
      <w:numFmt w:val="bullet"/>
      <w:pStyle w:val="Bullet3"/>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B387B33"/>
    <w:multiLevelType w:val="multilevel"/>
    <w:tmpl w:val="658AB404"/>
    <w:lvl w:ilvl="0">
      <w:numFmt w:val="bullet"/>
      <w:lvlText w:val="¡"/>
      <w:lvlJc w:val="left"/>
      <w:pPr>
        <w:tabs>
          <w:tab w:val="num" w:pos="340"/>
        </w:tabs>
        <w:ind w:left="340" w:hanging="340"/>
      </w:pPr>
      <w:rPr>
        <w:rFonts w:ascii="Wingdings 2" w:hAnsi="Wingdings 2" w:hint="default"/>
        <w:color w:val="7CC4AC" w:themeColor="accent3"/>
      </w:rPr>
    </w:lvl>
    <w:lvl w:ilvl="1">
      <w:numFmt w:val="bullet"/>
      <w:lvlText w:val="–"/>
      <w:lvlJc w:val="left"/>
      <w:pPr>
        <w:tabs>
          <w:tab w:val="num" w:pos="680"/>
        </w:tabs>
        <w:ind w:left="680" w:hanging="340"/>
      </w:pPr>
      <w:rPr>
        <w:rFonts w:hint="default"/>
        <w:color w:val="7CC4AC" w:themeColor="accent3"/>
      </w:rPr>
    </w:lvl>
    <w:lvl w:ilvl="2">
      <w:numFmt w:val="bullet"/>
      <w:lvlText w:val="–"/>
      <w:lvlJc w:val="left"/>
      <w:pPr>
        <w:tabs>
          <w:tab w:val="num" w:pos="1021"/>
        </w:tabs>
        <w:ind w:left="1021" w:hanging="341"/>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CAA4C17"/>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51C10D82"/>
    <w:multiLevelType w:val="hybridMultilevel"/>
    <w:tmpl w:val="DBB07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C47FDF"/>
    <w:multiLevelType w:val="multilevel"/>
    <w:tmpl w:val="973AF4AA"/>
    <w:lvl w:ilvl="0">
      <w:start w:val="1"/>
      <w:numFmt w:val="decimal"/>
      <w:lvlText w:val="%1."/>
      <w:lvlJc w:val="left"/>
      <w:pPr>
        <w:tabs>
          <w:tab w:val="num" w:pos="340"/>
        </w:tabs>
        <w:ind w:left="340" w:hanging="340"/>
      </w:pPr>
      <w:rPr>
        <w:rFonts w:hint="default"/>
        <w:color w:val="7CC4AC" w:themeColor="accent3"/>
      </w:rPr>
    </w:lvl>
    <w:lvl w:ilvl="1">
      <w:start w:val="1"/>
      <w:numFmt w:val="lowerLetter"/>
      <w:lvlText w:val="%2."/>
      <w:lvlJc w:val="left"/>
      <w:pPr>
        <w:tabs>
          <w:tab w:val="num" w:pos="680"/>
        </w:tabs>
        <w:ind w:left="680" w:hanging="340"/>
      </w:pPr>
      <w:rPr>
        <w:rFonts w:hint="default"/>
        <w:color w:val="7CC4AC" w:themeColor="accent3"/>
      </w:rPr>
    </w:lvl>
    <w:lvl w:ilvl="2">
      <w:start w:val="1"/>
      <w:numFmt w:val="lowerRoman"/>
      <w:lvlText w:val="%3."/>
      <w:lvlJc w:val="left"/>
      <w:pPr>
        <w:tabs>
          <w:tab w:val="num" w:pos="1021"/>
        </w:tabs>
        <w:ind w:left="1021" w:hanging="341"/>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30D72B3"/>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31770C9"/>
    <w:multiLevelType w:val="multilevel"/>
    <w:tmpl w:val="D83AD076"/>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851"/>
        </w:tabs>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4C973B3"/>
    <w:multiLevelType w:val="hybridMultilevel"/>
    <w:tmpl w:val="BCF494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54CF620D"/>
    <w:multiLevelType w:val="multilevel"/>
    <w:tmpl w:val="CFA0EB80"/>
    <w:lvl w:ilvl="0">
      <w:start w:val="1"/>
      <w:numFmt w:val="decimal"/>
      <w:lvlRestart w:val="0"/>
      <w:pStyle w:val="Heading1"/>
      <w:isLgl/>
      <w:lvlText w:val="%1"/>
      <w:lvlJc w:val="left"/>
      <w:pPr>
        <w:tabs>
          <w:tab w:val="num" w:pos="567"/>
        </w:tabs>
        <w:ind w:left="567" w:hanging="567"/>
      </w:pPr>
      <w:rPr>
        <w:rFonts w:hint="default"/>
      </w:rPr>
    </w:lvl>
    <w:lvl w:ilvl="1">
      <w:start w:val="1"/>
      <w:numFmt w:val="decimal"/>
      <w:pStyle w:val="Heading2"/>
      <w:isLgl/>
      <w:lvlText w:val="%1.%2"/>
      <w:lvlJc w:val="left"/>
      <w:pPr>
        <w:tabs>
          <w:tab w:val="num" w:pos="709"/>
        </w:tabs>
        <w:ind w:left="709" w:hanging="709"/>
      </w:pPr>
      <w:rPr>
        <w:rFonts w:hint="default"/>
      </w:rPr>
    </w:lvl>
    <w:lvl w:ilvl="2">
      <w:start w:val="1"/>
      <w:numFmt w:val="decimal"/>
      <w:pStyle w:val="Heading3"/>
      <w:isLgl/>
      <w:lvlText w:val="%1.%2.%3"/>
      <w:lvlJc w:val="left"/>
      <w:pPr>
        <w:tabs>
          <w:tab w:val="num" w:pos="851"/>
        </w:tabs>
        <w:ind w:left="851" w:hanging="851"/>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3" w15:restartNumberingAfterBreak="0">
    <w:nsid w:val="5C0562A0"/>
    <w:multiLevelType w:val="multilevel"/>
    <w:tmpl w:val="5F300E18"/>
    <w:lvl w:ilvl="0">
      <w:numFmt w:val="bullet"/>
      <w:lvlText w:val=""/>
      <w:lvlJc w:val="left"/>
      <w:pPr>
        <w:tabs>
          <w:tab w:val="num" w:pos="340"/>
        </w:tabs>
        <w:ind w:left="340" w:hanging="340"/>
      </w:pPr>
      <w:rPr>
        <w:rFonts w:ascii="Wingdings 2" w:hAnsi="Wingdings 2" w:hint="default"/>
        <w:color w:val="002060" w:themeColor="accent1"/>
      </w:rPr>
    </w:lvl>
    <w:lvl w:ilvl="1">
      <w:numFmt w:val="bullet"/>
      <w:lvlText w:val="–"/>
      <w:lvlJc w:val="left"/>
      <w:pPr>
        <w:tabs>
          <w:tab w:val="num" w:pos="680"/>
        </w:tabs>
        <w:ind w:left="680" w:hanging="340"/>
      </w:pPr>
      <w:rPr>
        <w:rFonts w:hint="default"/>
        <w:color w:val="002060" w:themeColor="accent1"/>
      </w:rPr>
    </w:lvl>
    <w:lvl w:ilvl="2">
      <w:numFmt w:val="bullet"/>
      <w:lvlText w:val="–"/>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4597D3A"/>
    <w:multiLevelType w:val="multilevel"/>
    <w:tmpl w:val="3234765E"/>
    <w:lvl w:ilvl="0">
      <w:start w:val="1"/>
      <w:numFmt w:val="decimal"/>
      <w:lvlRestart w:val="0"/>
      <w:isLgl/>
      <w:lvlText w:val="%1"/>
      <w:lvlJc w:val="left"/>
      <w:pPr>
        <w:tabs>
          <w:tab w:val="num" w:pos="0"/>
        </w:tabs>
        <w:ind w:left="0" w:firstLine="0"/>
      </w:pPr>
      <w:rPr>
        <w:rFonts w:hint="default"/>
      </w:rPr>
    </w:lvl>
    <w:lvl w:ilvl="1">
      <w:start w:val="1"/>
      <w:numFmt w:val="decimal"/>
      <w:isLgl/>
      <w:lvlText w:val="%1.%2"/>
      <w:lvlJc w:val="left"/>
      <w:pPr>
        <w:tabs>
          <w:tab w:val="num" w:pos="0"/>
        </w:tabs>
        <w:ind w:left="0" w:firstLine="0"/>
      </w:pPr>
      <w:rPr>
        <w:rFonts w:hint="default"/>
      </w:rPr>
    </w:lvl>
    <w:lvl w:ilvl="2">
      <w:start w:val="1"/>
      <w:numFmt w:val="decimal"/>
      <w:isLgl/>
      <w:lvlText w:val="%1.%2.%3"/>
      <w:lvlJc w:val="left"/>
      <w:pPr>
        <w:tabs>
          <w:tab w:val="num" w:pos="0"/>
        </w:tabs>
        <w:ind w:left="0" w:firstLine="0"/>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5" w15:restartNumberingAfterBreak="0">
    <w:nsid w:val="67B96972"/>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9773826"/>
    <w:multiLevelType w:val="hybridMultilevel"/>
    <w:tmpl w:val="A468A9C8"/>
    <w:lvl w:ilvl="0" w:tplc="1018EB9E">
      <w:start w:val="1"/>
      <w:numFmt w:val="bullet"/>
      <w:lvlText w:val="•"/>
      <w:lvlJc w:val="left"/>
      <w:pPr>
        <w:ind w:hanging="364"/>
      </w:pPr>
      <w:rPr>
        <w:rFonts w:ascii="Arial" w:eastAsia="Arial" w:hAnsi="Arial" w:hint="default"/>
        <w:color w:val="0F0F0F"/>
        <w:w w:val="162"/>
        <w:sz w:val="20"/>
        <w:szCs w:val="20"/>
      </w:rPr>
    </w:lvl>
    <w:lvl w:ilvl="1" w:tplc="9C3C3AD2">
      <w:start w:val="1"/>
      <w:numFmt w:val="bullet"/>
      <w:lvlText w:val="•"/>
      <w:lvlJc w:val="left"/>
      <w:rPr>
        <w:rFonts w:hint="default"/>
      </w:rPr>
    </w:lvl>
    <w:lvl w:ilvl="2" w:tplc="0FD6DCC2">
      <w:start w:val="1"/>
      <w:numFmt w:val="bullet"/>
      <w:lvlText w:val="•"/>
      <w:lvlJc w:val="left"/>
      <w:rPr>
        <w:rFonts w:hint="default"/>
      </w:rPr>
    </w:lvl>
    <w:lvl w:ilvl="3" w:tplc="ADAC1644">
      <w:start w:val="1"/>
      <w:numFmt w:val="bullet"/>
      <w:lvlText w:val="•"/>
      <w:lvlJc w:val="left"/>
      <w:rPr>
        <w:rFonts w:hint="default"/>
      </w:rPr>
    </w:lvl>
    <w:lvl w:ilvl="4" w:tplc="801C5A10">
      <w:start w:val="1"/>
      <w:numFmt w:val="bullet"/>
      <w:lvlText w:val="•"/>
      <w:lvlJc w:val="left"/>
      <w:rPr>
        <w:rFonts w:hint="default"/>
      </w:rPr>
    </w:lvl>
    <w:lvl w:ilvl="5" w:tplc="B3844E5A">
      <w:start w:val="1"/>
      <w:numFmt w:val="bullet"/>
      <w:lvlText w:val="•"/>
      <w:lvlJc w:val="left"/>
      <w:rPr>
        <w:rFonts w:hint="default"/>
      </w:rPr>
    </w:lvl>
    <w:lvl w:ilvl="6" w:tplc="43DCAB14">
      <w:start w:val="1"/>
      <w:numFmt w:val="bullet"/>
      <w:lvlText w:val="•"/>
      <w:lvlJc w:val="left"/>
      <w:rPr>
        <w:rFonts w:hint="default"/>
      </w:rPr>
    </w:lvl>
    <w:lvl w:ilvl="7" w:tplc="BC7A264C">
      <w:start w:val="1"/>
      <w:numFmt w:val="bullet"/>
      <w:lvlText w:val="•"/>
      <w:lvlJc w:val="left"/>
      <w:rPr>
        <w:rFonts w:hint="default"/>
      </w:rPr>
    </w:lvl>
    <w:lvl w:ilvl="8" w:tplc="A5A67B98">
      <w:start w:val="1"/>
      <w:numFmt w:val="bullet"/>
      <w:lvlText w:val="•"/>
      <w:lvlJc w:val="left"/>
      <w:rPr>
        <w:rFonts w:hint="default"/>
      </w:rPr>
    </w:lvl>
  </w:abstractNum>
  <w:abstractNum w:abstractNumId="27" w15:restartNumberingAfterBreak="0">
    <w:nsid w:val="6AAC19B5"/>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EE3444F"/>
    <w:multiLevelType w:val="multilevel"/>
    <w:tmpl w:val="C3620B4A"/>
    <w:lvl w:ilvl="0">
      <w:numFmt w:val="bullet"/>
      <w:pStyle w:val="TableBullet1"/>
      <w:lvlText w:val=""/>
      <w:lvlJc w:val="left"/>
      <w:pPr>
        <w:tabs>
          <w:tab w:val="num" w:pos="170"/>
        </w:tabs>
        <w:ind w:left="170" w:hanging="170"/>
      </w:pPr>
      <w:rPr>
        <w:rFonts w:ascii="Wingdings 2" w:hAnsi="Wingdings 2" w:hint="default"/>
        <w:color w:val="002060" w:themeColor="accent1"/>
      </w:rPr>
    </w:lvl>
    <w:lvl w:ilvl="1">
      <w:numFmt w:val="bullet"/>
      <w:pStyle w:val="TableBullet2"/>
      <w:lvlText w:val="¡"/>
      <w:lvlJc w:val="left"/>
      <w:pPr>
        <w:tabs>
          <w:tab w:val="num" w:pos="340"/>
        </w:tabs>
        <w:ind w:left="340" w:hanging="170"/>
      </w:pPr>
      <w:rPr>
        <w:rFonts w:ascii="Wingdings 2" w:hAnsi="Wingdings 2" w:hint="default"/>
        <w:color w:val="002060" w:themeColor="accent1"/>
      </w:rPr>
    </w:lvl>
    <w:lvl w:ilvl="2">
      <w:numFmt w:val="bullet"/>
      <w:pStyle w:val="TableBullet3"/>
      <w:lvlText w:val="–"/>
      <w:lvlJc w:val="left"/>
      <w:pPr>
        <w:tabs>
          <w:tab w:val="num" w:pos="510"/>
        </w:tabs>
        <w:ind w:left="510" w:hanging="170"/>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9" w15:restartNumberingAfterBreak="0">
    <w:nsid w:val="75C306C1"/>
    <w:multiLevelType w:val="multilevel"/>
    <w:tmpl w:val="99DC2A9E"/>
    <w:lvl w:ilvl="0">
      <w:numFmt w:val="bullet"/>
      <w:lvlText w:val=""/>
      <w:lvlJc w:val="left"/>
      <w:pPr>
        <w:tabs>
          <w:tab w:val="num" w:pos="170"/>
        </w:tabs>
        <w:ind w:left="170" w:hanging="170"/>
      </w:pPr>
      <w:rPr>
        <w:rFonts w:ascii="Wingdings 2" w:hAnsi="Wingdings 2" w:hint="default"/>
        <w:color w:val="7CC4AC" w:themeColor="accent3"/>
      </w:rPr>
    </w:lvl>
    <w:lvl w:ilvl="1">
      <w:numFmt w:val="bullet"/>
      <w:lvlText w:val="–"/>
      <w:lvlJc w:val="left"/>
      <w:pPr>
        <w:tabs>
          <w:tab w:val="num" w:pos="340"/>
        </w:tabs>
        <w:ind w:left="340" w:hanging="170"/>
      </w:pPr>
      <w:rPr>
        <w:rFonts w:hint="default"/>
        <w:color w:val="7CC4AC" w:themeColor="accent3"/>
      </w:rPr>
    </w:lvl>
    <w:lvl w:ilvl="2">
      <w:numFmt w:val="bullet"/>
      <w:lvlText w:val="–"/>
      <w:lvlJc w:val="left"/>
      <w:pPr>
        <w:tabs>
          <w:tab w:val="num" w:pos="510"/>
        </w:tabs>
        <w:ind w:left="510" w:hanging="170"/>
      </w:pPr>
      <w:rPr>
        <w:rFonts w:hint="default"/>
        <w:color w:val="7CC4AC" w:themeColor="accent3"/>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30" w15:restartNumberingAfterBreak="0">
    <w:nsid w:val="796A3518"/>
    <w:multiLevelType w:val="multilevel"/>
    <w:tmpl w:val="CA4C6F1E"/>
    <w:lvl w:ilvl="0">
      <w:start w:val="1"/>
      <w:numFmt w:val="decimal"/>
      <w:pStyle w:val="NumBullet1"/>
      <w:lvlText w:val="%1."/>
      <w:lvlJc w:val="left"/>
      <w:pPr>
        <w:tabs>
          <w:tab w:val="num" w:pos="340"/>
        </w:tabs>
        <w:ind w:left="340" w:hanging="340"/>
      </w:pPr>
      <w:rPr>
        <w:rFonts w:hint="default"/>
        <w:color w:val="002060" w:themeColor="accent1"/>
      </w:rPr>
    </w:lvl>
    <w:lvl w:ilvl="1">
      <w:start w:val="1"/>
      <w:numFmt w:val="lowerLetter"/>
      <w:pStyle w:val="NumBullet2"/>
      <w:lvlText w:val="%2."/>
      <w:lvlJc w:val="left"/>
      <w:pPr>
        <w:tabs>
          <w:tab w:val="num" w:pos="680"/>
        </w:tabs>
        <w:ind w:left="680" w:hanging="340"/>
      </w:pPr>
      <w:rPr>
        <w:rFonts w:hint="default"/>
        <w:color w:val="002060" w:themeColor="accent1"/>
      </w:rPr>
    </w:lvl>
    <w:lvl w:ilvl="2">
      <w:start w:val="1"/>
      <w:numFmt w:val="lowerRoman"/>
      <w:pStyle w:val="NumBullet3"/>
      <w:lvlText w:val="%3."/>
      <w:lvlJc w:val="left"/>
      <w:pPr>
        <w:tabs>
          <w:tab w:val="num" w:pos="1021"/>
        </w:tabs>
        <w:ind w:left="1021" w:hanging="341"/>
      </w:pPr>
      <w:rPr>
        <w:rFonts w:hint="default"/>
        <w:color w:val="00206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34819163">
    <w:abstractNumId w:val="20"/>
  </w:num>
  <w:num w:numId="2" w16cid:durableId="722557557">
    <w:abstractNumId w:val="20"/>
  </w:num>
  <w:num w:numId="3" w16cid:durableId="1310786211">
    <w:abstractNumId w:val="20"/>
  </w:num>
  <w:num w:numId="4" w16cid:durableId="1718242191">
    <w:abstractNumId w:val="14"/>
  </w:num>
  <w:num w:numId="5" w16cid:durableId="1459033674">
    <w:abstractNumId w:val="14"/>
  </w:num>
  <w:num w:numId="6" w16cid:durableId="992416889">
    <w:abstractNumId w:val="14"/>
  </w:num>
  <w:num w:numId="7" w16cid:durableId="43457580">
    <w:abstractNumId w:val="30"/>
  </w:num>
  <w:num w:numId="8" w16cid:durableId="263005005">
    <w:abstractNumId w:val="30"/>
  </w:num>
  <w:num w:numId="9" w16cid:durableId="158039977">
    <w:abstractNumId w:val="30"/>
  </w:num>
  <w:num w:numId="10" w16cid:durableId="1019624705">
    <w:abstractNumId w:val="28"/>
  </w:num>
  <w:num w:numId="11" w16cid:durableId="246699079">
    <w:abstractNumId w:val="28"/>
  </w:num>
  <w:num w:numId="12" w16cid:durableId="641009910">
    <w:abstractNumId w:val="28"/>
  </w:num>
  <w:num w:numId="13" w16cid:durableId="243801826">
    <w:abstractNumId w:val="22"/>
  </w:num>
  <w:num w:numId="14" w16cid:durableId="2031105563">
    <w:abstractNumId w:val="22"/>
  </w:num>
  <w:num w:numId="15" w16cid:durableId="396365740">
    <w:abstractNumId w:val="22"/>
  </w:num>
  <w:num w:numId="16" w16cid:durableId="1309479091">
    <w:abstractNumId w:val="22"/>
  </w:num>
  <w:num w:numId="17" w16cid:durableId="398094865">
    <w:abstractNumId w:val="20"/>
  </w:num>
  <w:num w:numId="18" w16cid:durableId="1499078014">
    <w:abstractNumId w:val="14"/>
  </w:num>
  <w:num w:numId="19" w16cid:durableId="1405682294">
    <w:abstractNumId w:val="30"/>
  </w:num>
  <w:num w:numId="20" w16cid:durableId="1339847545">
    <w:abstractNumId w:val="28"/>
  </w:num>
  <w:num w:numId="21" w16cid:durableId="606083346">
    <w:abstractNumId w:val="22"/>
  </w:num>
  <w:num w:numId="22" w16cid:durableId="1100688408">
    <w:abstractNumId w:val="16"/>
  </w:num>
  <w:num w:numId="23" w16cid:durableId="535892866">
    <w:abstractNumId w:val="1"/>
  </w:num>
  <w:num w:numId="24" w16cid:durableId="2108579571">
    <w:abstractNumId w:val="24"/>
  </w:num>
  <w:num w:numId="25" w16cid:durableId="1493720657">
    <w:abstractNumId w:val="6"/>
  </w:num>
  <w:num w:numId="26" w16cid:durableId="939026556">
    <w:abstractNumId w:val="27"/>
  </w:num>
  <w:num w:numId="27" w16cid:durableId="1801798791">
    <w:abstractNumId w:val="19"/>
  </w:num>
  <w:num w:numId="28" w16cid:durableId="1050108173">
    <w:abstractNumId w:val="25"/>
  </w:num>
  <w:num w:numId="29" w16cid:durableId="1443913779">
    <w:abstractNumId w:val="9"/>
  </w:num>
  <w:num w:numId="30" w16cid:durableId="942961382">
    <w:abstractNumId w:val="15"/>
  </w:num>
  <w:num w:numId="31" w16cid:durableId="1637755064">
    <w:abstractNumId w:val="8"/>
  </w:num>
  <w:num w:numId="32" w16cid:durableId="12852368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245652">
    <w:abstractNumId w:val="12"/>
  </w:num>
  <w:num w:numId="34" w16cid:durableId="806555921">
    <w:abstractNumId w:val="18"/>
  </w:num>
  <w:num w:numId="35" w16cid:durableId="1880971943">
    <w:abstractNumId w:val="29"/>
  </w:num>
  <w:num w:numId="36" w16cid:durableId="958530570">
    <w:abstractNumId w:val="3"/>
  </w:num>
  <w:num w:numId="37" w16cid:durableId="884633341">
    <w:abstractNumId w:val="11"/>
  </w:num>
  <w:num w:numId="38" w16cid:durableId="1832089946">
    <w:abstractNumId w:val="4"/>
  </w:num>
  <w:num w:numId="39" w16cid:durableId="419641086">
    <w:abstractNumId w:val="23"/>
  </w:num>
  <w:num w:numId="40" w16cid:durableId="846099422">
    <w:abstractNumId w:val="13"/>
  </w:num>
  <w:num w:numId="41" w16cid:durableId="1007245280">
    <w:abstractNumId w:val="10"/>
  </w:num>
  <w:num w:numId="42" w16cid:durableId="18904164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8275746">
    <w:abstractNumId w:val="17"/>
  </w:num>
  <w:num w:numId="44" w16cid:durableId="419109278">
    <w:abstractNumId w:val="26"/>
  </w:num>
  <w:num w:numId="45" w16cid:durableId="544100551">
    <w:abstractNumId w:val="7"/>
  </w:num>
  <w:num w:numId="46" w16cid:durableId="1916741035">
    <w:abstractNumId w:val="5"/>
  </w:num>
  <w:num w:numId="47" w16cid:durableId="1071999026">
    <w:abstractNumId w:val="0"/>
  </w:num>
  <w:num w:numId="48" w16cid:durableId="766773705">
    <w:abstractNumId w:val="2"/>
  </w:num>
  <w:num w:numId="49" w16cid:durableId="2046366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46"/>
    <w:rsid w:val="0000661D"/>
    <w:rsid w:val="0001517B"/>
    <w:rsid w:val="00035AAC"/>
    <w:rsid w:val="00045326"/>
    <w:rsid w:val="00077CCD"/>
    <w:rsid w:val="000976BA"/>
    <w:rsid w:val="000A41AA"/>
    <w:rsid w:val="000B5DBA"/>
    <w:rsid w:val="000C208A"/>
    <w:rsid w:val="000F399C"/>
    <w:rsid w:val="00107128"/>
    <w:rsid w:val="00113E7E"/>
    <w:rsid w:val="00121650"/>
    <w:rsid w:val="00122900"/>
    <w:rsid w:val="00141BDA"/>
    <w:rsid w:val="001507C4"/>
    <w:rsid w:val="0016181E"/>
    <w:rsid w:val="001A06E7"/>
    <w:rsid w:val="001A2153"/>
    <w:rsid w:val="001A215C"/>
    <w:rsid w:val="001B0F1D"/>
    <w:rsid w:val="001B60CA"/>
    <w:rsid w:val="001C394F"/>
    <w:rsid w:val="001E0A9C"/>
    <w:rsid w:val="001E1A25"/>
    <w:rsid w:val="002055EC"/>
    <w:rsid w:val="00231496"/>
    <w:rsid w:val="0023450E"/>
    <w:rsid w:val="00250E1E"/>
    <w:rsid w:val="002C4374"/>
    <w:rsid w:val="002D076C"/>
    <w:rsid w:val="002D104C"/>
    <w:rsid w:val="002E1034"/>
    <w:rsid w:val="002E55EE"/>
    <w:rsid w:val="00314515"/>
    <w:rsid w:val="00322FEF"/>
    <w:rsid w:val="00327618"/>
    <w:rsid w:val="00356446"/>
    <w:rsid w:val="00356559"/>
    <w:rsid w:val="00361D91"/>
    <w:rsid w:val="003815D2"/>
    <w:rsid w:val="003836ED"/>
    <w:rsid w:val="003934D0"/>
    <w:rsid w:val="003C4B8E"/>
    <w:rsid w:val="004236DC"/>
    <w:rsid w:val="00446FB8"/>
    <w:rsid w:val="004A1529"/>
    <w:rsid w:val="004A7FE9"/>
    <w:rsid w:val="004B311D"/>
    <w:rsid w:val="004C2865"/>
    <w:rsid w:val="004C2EAB"/>
    <w:rsid w:val="004E24E9"/>
    <w:rsid w:val="004E2652"/>
    <w:rsid w:val="004E3CA6"/>
    <w:rsid w:val="004F5FAC"/>
    <w:rsid w:val="0052762E"/>
    <w:rsid w:val="00546D34"/>
    <w:rsid w:val="00556210"/>
    <w:rsid w:val="00565DE7"/>
    <w:rsid w:val="005817D9"/>
    <w:rsid w:val="005C43BC"/>
    <w:rsid w:val="005D2B70"/>
    <w:rsid w:val="005E34F8"/>
    <w:rsid w:val="00610240"/>
    <w:rsid w:val="00622B1A"/>
    <w:rsid w:val="00660129"/>
    <w:rsid w:val="0067345D"/>
    <w:rsid w:val="00693F1F"/>
    <w:rsid w:val="00695CB1"/>
    <w:rsid w:val="006A1882"/>
    <w:rsid w:val="006D12A7"/>
    <w:rsid w:val="006E3B92"/>
    <w:rsid w:val="00726143"/>
    <w:rsid w:val="00732228"/>
    <w:rsid w:val="00753698"/>
    <w:rsid w:val="00757C7B"/>
    <w:rsid w:val="00764405"/>
    <w:rsid w:val="00764CC5"/>
    <w:rsid w:val="0077274E"/>
    <w:rsid w:val="00791EB7"/>
    <w:rsid w:val="00794791"/>
    <w:rsid w:val="007C0842"/>
    <w:rsid w:val="007E2F80"/>
    <w:rsid w:val="007E5598"/>
    <w:rsid w:val="007F1685"/>
    <w:rsid w:val="00802046"/>
    <w:rsid w:val="008212F1"/>
    <w:rsid w:val="00824341"/>
    <w:rsid w:val="00840A3C"/>
    <w:rsid w:val="0085483D"/>
    <w:rsid w:val="008566E1"/>
    <w:rsid w:val="00861E86"/>
    <w:rsid w:val="00866602"/>
    <w:rsid w:val="008913E8"/>
    <w:rsid w:val="008B48CD"/>
    <w:rsid w:val="008B761C"/>
    <w:rsid w:val="008C75C0"/>
    <w:rsid w:val="008E3276"/>
    <w:rsid w:val="008E6FA1"/>
    <w:rsid w:val="008E79F4"/>
    <w:rsid w:val="008F45B1"/>
    <w:rsid w:val="00931983"/>
    <w:rsid w:val="00936629"/>
    <w:rsid w:val="00936AA8"/>
    <w:rsid w:val="00936D81"/>
    <w:rsid w:val="0094652A"/>
    <w:rsid w:val="009973D2"/>
    <w:rsid w:val="00A0328E"/>
    <w:rsid w:val="00A1435F"/>
    <w:rsid w:val="00A27D65"/>
    <w:rsid w:val="00A323F9"/>
    <w:rsid w:val="00A361E5"/>
    <w:rsid w:val="00A54612"/>
    <w:rsid w:val="00A71724"/>
    <w:rsid w:val="00AE23BA"/>
    <w:rsid w:val="00AE65E0"/>
    <w:rsid w:val="00B06600"/>
    <w:rsid w:val="00B14840"/>
    <w:rsid w:val="00B27E40"/>
    <w:rsid w:val="00B34F4D"/>
    <w:rsid w:val="00B41818"/>
    <w:rsid w:val="00B53987"/>
    <w:rsid w:val="00B86582"/>
    <w:rsid w:val="00BC56CB"/>
    <w:rsid w:val="00BC6CB1"/>
    <w:rsid w:val="00BD707B"/>
    <w:rsid w:val="00BF616C"/>
    <w:rsid w:val="00BF7B31"/>
    <w:rsid w:val="00C10D6D"/>
    <w:rsid w:val="00C214AF"/>
    <w:rsid w:val="00C2170C"/>
    <w:rsid w:val="00C25C2B"/>
    <w:rsid w:val="00C431DD"/>
    <w:rsid w:val="00C50B11"/>
    <w:rsid w:val="00C51479"/>
    <w:rsid w:val="00C51AEE"/>
    <w:rsid w:val="00C52B5D"/>
    <w:rsid w:val="00C62A1D"/>
    <w:rsid w:val="00C70A57"/>
    <w:rsid w:val="00C72150"/>
    <w:rsid w:val="00C90167"/>
    <w:rsid w:val="00C910AD"/>
    <w:rsid w:val="00CA246C"/>
    <w:rsid w:val="00CA5ACF"/>
    <w:rsid w:val="00CC2627"/>
    <w:rsid w:val="00CC73A0"/>
    <w:rsid w:val="00D00D7C"/>
    <w:rsid w:val="00D24F66"/>
    <w:rsid w:val="00D63807"/>
    <w:rsid w:val="00D714AA"/>
    <w:rsid w:val="00D86A46"/>
    <w:rsid w:val="00D86A97"/>
    <w:rsid w:val="00DA3A7F"/>
    <w:rsid w:val="00DA4536"/>
    <w:rsid w:val="00DB02BE"/>
    <w:rsid w:val="00DD6FB3"/>
    <w:rsid w:val="00DD76F5"/>
    <w:rsid w:val="00DE0AFA"/>
    <w:rsid w:val="00DF24CF"/>
    <w:rsid w:val="00E2374A"/>
    <w:rsid w:val="00E34D55"/>
    <w:rsid w:val="00E85B3B"/>
    <w:rsid w:val="00EC2595"/>
    <w:rsid w:val="00ED213A"/>
    <w:rsid w:val="00F009A8"/>
    <w:rsid w:val="00F37866"/>
    <w:rsid w:val="00F60ED1"/>
    <w:rsid w:val="00F61453"/>
    <w:rsid w:val="00F6754B"/>
    <w:rsid w:val="00F853A0"/>
    <w:rsid w:val="00F9081F"/>
    <w:rsid w:val="00FB3306"/>
    <w:rsid w:val="00FB3612"/>
    <w:rsid w:val="00FB73E7"/>
    <w:rsid w:val="00FC4B2C"/>
    <w:rsid w:val="00FC594C"/>
    <w:rsid w:val="00FC75DA"/>
    <w:rsid w:val="00FE713D"/>
    <w:rsid w:val="00FF1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74D19"/>
  <w15:docId w15:val="{78274606-B257-4A6D-B196-B2534678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2"/>
        <w:szCs w:val="22"/>
        <w:lang w:val="en-GB" w:eastAsia="zh-CN" w:bidi="ar-SA"/>
      </w:rPr>
    </w:rPrDefault>
    <w:pPrDefault>
      <w:pPr>
        <w:spacing w:before="18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7E2F80"/>
    <w:pPr>
      <w:jc w:val="left"/>
    </w:pPr>
  </w:style>
  <w:style w:type="paragraph" w:styleId="Heading1">
    <w:name w:val="heading 1"/>
    <w:aliases w:val="~SectionHeading"/>
    <w:basedOn w:val="SecHeadNonToc"/>
    <w:next w:val="Normal"/>
    <w:link w:val="Heading1Char"/>
    <w:uiPriority w:val="1"/>
    <w:qFormat/>
    <w:rsid w:val="00C910AD"/>
    <w:pPr>
      <w:pageBreakBefore w:val="0"/>
      <w:numPr>
        <w:numId w:val="21"/>
      </w:numPr>
      <w:outlineLvl w:val="0"/>
    </w:pPr>
  </w:style>
  <w:style w:type="paragraph" w:styleId="Heading2">
    <w:name w:val="heading 2"/>
    <w:aliases w:val="~SubHeading"/>
    <w:basedOn w:val="NoNumHead2"/>
    <w:next w:val="Normal"/>
    <w:link w:val="Heading2Char"/>
    <w:uiPriority w:val="1"/>
    <w:qFormat/>
    <w:rsid w:val="00361D91"/>
    <w:pPr>
      <w:numPr>
        <w:ilvl w:val="1"/>
        <w:numId w:val="21"/>
      </w:numPr>
      <w:outlineLvl w:val="1"/>
    </w:pPr>
  </w:style>
  <w:style w:type="paragraph" w:styleId="Heading3">
    <w:name w:val="heading 3"/>
    <w:aliases w:val="~MinorSubHeading"/>
    <w:basedOn w:val="NoNumHead2"/>
    <w:next w:val="Normal"/>
    <w:link w:val="Heading3Char"/>
    <w:uiPriority w:val="1"/>
    <w:qFormat/>
    <w:rsid w:val="008B48CD"/>
    <w:pPr>
      <w:numPr>
        <w:ilvl w:val="2"/>
        <w:numId w:val="21"/>
      </w:numPr>
      <w:outlineLvl w:val="2"/>
    </w:pPr>
    <w:rPr>
      <w:sz w:val="22"/>
    </w:rPr>
  </w:style>
  <w:style w:type="paragraph" w:styleId="Heading4">
    <w:name w:val="heading 4"/>
    <w:aliases w:val="~Level4Heading"/>
    <w:basedOn w:val="NoNumHead2"/>
    <w:next w:val="Normal"/>
    <w:link w:val="Heading4Char"/>
    <w:uiPriority w:val="1"/>
    <w:semiHidden/>
    <w:qFormat/>
    <w:rsid w:val="00CA5ACF"/>
    <w:pPr>
      <w:spacing w:after="0"/>
      <w:outlineLvl w:val="3"/>
    </w:pPr>
    <w:rPr>
      <w:b w:val="0"/>
    </w:rPr>
  </w:style>
  <w:style w:type="paragraph" w:styleId="Heading5">
    <w:name w:val="heading 5"/>
    <w:basedOn w:val="NoNumHead2"/>
    <w:next w:val="Normal"/>
    <w:link w:val="Heading5Char"/>
    <w:uiPriority w:val="1"/>
    <w:semiHidden/>
    <w:rsid w:val="00CA5ACF"/>
    <w:pPr>
      <w:keepLines/>
      <w:spacing w:after="0"/>
      <w:outlineLvl w:val="4"/>
    </w:pPr>
    <w:rPr>
      <w:rFonts w:eastAsiaTheme="majorEastAsia" w:cstheme="majorBidi"/>
      <w:b w:val="0"/>
    </w:rPr>
  </w:style>
  <w:style w:type="paragraph" w:styleId="Heading6">
    <w:name w:val="heading 6"/>
    <w:basedOn w:val="NoNumHead2"/>
    <w:next w:val="Normal"/>
    <w:link w:val="Heading6Char"/>
    <w:uiPriority w:val="1"/>
    <w:semiHidden/>
    <w:rsid w:val="00CA5ACF"/>
    <w:pPr>
      <w:keepLines/>
      <w:spacing w:after="0"/>
      <w:outlineLvl w:val="5"/>
    </w:pPr>
    <w:rPr>
      <w:rFonts w:eastAsiaTheme="majorEastAsia" w:cstheme="majorBidi"/>
      <w:b w:val="0"/>
      <w:i/>
      <w:iCs/>
    </w:rPr>
  </w:style>
  <w:style w:type="paragraph" w:styleId="Heading7">
    <w:name w:val="heading 7"/>
    <w:basedOn w:val="NoNumHead2"/>
    <w:next w:val="Normal"/>
    <w:link w:val="Heading7Char"/>
    <w:uiPriority w:val="1"/>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1"/>
    <w:semiHidden/>
    <w:rsid w:val="00CA5ACF"/>
    <w:pPr>
      <w:keepNext/>
      <w:keepLines/>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1"/>
    <w:semiHidden/>
    <w:rsid w:val="00CA5ACF"/>
    <w:pPr>
      <w:keepNext/>
      <w:keepLines/>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1"/>
    <w:qFormat/>
    <w:rsid w:val="00C910AD"/>
    <w:pPr>
      <w:keepNext/>
      <w:pageBreakBefore/>
      <w:spacing w:before="600" w:after="180"/>
      <w:jc w:val="left"/>
    </w:pPr>
    <w:rPr>
      <w:rFonts w:asciiTheme="majorHAnsi" w:hAnsiTheme="majorHAnsi"/>
      <w:b/>
      <w:color w:val="002060" w:themeColor="accent1"/>
      <w:sz w:val="28"/>
    </w:rPr>
  </w:style>
  <w:style w:type="paragraph" w:styleId="NoSpacing">
    <w:name w:val="No Spacing"/>
    <w:aliases w:val="~BaseStyle"/>
    <w:uiPriority w:val="33"/>
    <w:rsid w:val="00121650"/>
    <w:pPr>
      <w:spacing w:before="0"/>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C910AD"/>
    <w:rPr>
      <w:rFonts w:asciiTheme="majorHAnsi" w:eastAsiaTheme="minorHAnsi" w:hAnsiTheme="majorHAnsi" w:cs="Arial"/>
      <w:b/>
      <w:color w:val="002060" w:themeColor="accent1"/>
      <w:sz w:val="28"/>
      <w:lang w:eastAsia="en-US"/>
    </w:rPr>
  </w:style>
  <w:style w:type="paragraph" w:customStyle="1" w:styleId="NoNumHead2">
    <w:name w:val="~NoNumHead2"/>
    <w:basedOn w:val="NoNumHead1"/>
    <w:next w:val="Normal"/>
    <w:uiPriority w:val="1"/>
    <w:qFormat/>
    <w:rsid w:val="00C910AD"/>
    <w:pPr>
      <w:spacing w:before="480"/>
    </w:pPr>
    <w:rPr>
      <w:color w:val="000000" w:themeColor="text1"/>
      <w:sz w:val="24"/>
    </w:rPr>
  </w:style>
  <w:style w:type="paragraph" w:customStyle="1" w:styleId="NoNumHead1">
    <w:name w:val="~NoNumHead1"/>
    <w:basedOn w:val="SecHeadNonToc"/>
    <w:next w:val="Normal"/>
    <w:uiPriority w:val="1"/>
    <w:qFormat/>
    <w:rsid w:val="00C910AD"/>
    <w:pPr>
      <w:pageBreakBefore w:val="0"/>
      <w:outlineLvl w:val="0"/>
    </w:pPr>
  </w:style>
  <w:style w:type="character" w:customStyle="1" w:styleId="Heading2Char">
    <w:name w:val="Heading 2 Char"/>
    <w:aliases w:val="~SubHeading Char"/>
    <w:basedOn w:val="DefaultParagraphFont"/>
    <w:link w:val="Heading2"/>
    <w:uiPriority w:val="1"/>
    <w:rsid w:val="00B53987"/>
    <w:rPr>
      <w:rFonts w:asciiTheme="majorHAnsi" w:eastAsiaTheme="minorHAnsi" w:hAnsiTheme="majorHAnsi" w:cs="Arial"/>
      <w:b/>
      <w:color w:val="3DC7F4" w:themeColor="accent2"/>
      <w:sz w:val="24"/>
      <w:lang w:eastAsia="en-US"/>
    </w:rPr>
  </w:style>
  <w:style w:type="character" w:customStyle="1" w:styleId="Heading3Char">
    <w:name w:val="Heading 3 Char"/>
    <w:aliases w:val="~MinorSubHeading Char"/>
    <w:basedOn w:val="DefaultParagraphFont"/>
    <w:link w:val="Heading3"/>
    <w:uiPriority w:val="1"/>
    <w:rsid w:val="00B53987"/>
    <w:rPr>
      <w:rFonts w:asciiTheme="majorHAnsi" w:eastAsiaTheme="minorHAnsi" w:hAnsiTheme="majorHAnsi" w:cs="Arial"/>
      <w:b/>
      <w:color w:val="3DC7F4" w:themeColor="accent2"/>
      <w:lang w:eastAsia="en-US"/>
    </w:rPr>
  </w:style>
  <w:style w:type="character" w:customStyle="1" w:styleId="Heading4Char">
    <w:name w:val="Heading 4 Char"/>
    <w:aliases w:val="~Level4Heading Char"/>
    <w:basedOn w:val="DefaultParagraphFont"/>
    <w:link w:val="Heading4"/>
    <w:uiPriority w:val="1"/>
    <w:semiHidden/>
    <w:rsid w:val="00DA3A7F"/>
    <w:rPr>
      <w:rFonts w:asciiTheme="majorHAnsi" w:eastAsiaTheme="minorHAnsi" w:hAnsiTheme="majorHAnsi" w:cs="Arial"/>
      <w:color w:val="3DC7F4" w:themeColor="accent2"/>
      <w:sz w:val="24"/>
      <w:lang w:eastAsia="en-US"/>
    </w:rPr>
  </w:style>
  <w:style w:type="character" w:customStyle="1" w:styleId="Heading5Char">
    <w:name w:val="Heading 5 Char"/>
    <w:basedOn w:val="DefaultParagraphFont"/>
    <w:link w:val="Heading5"/>
    <w:uiPriority w:val="1"/>
    <w:semiHidden/>
    <w:rsid w:val="00DA3A7F"/>
    <w:rPr>
      <w:rFonts w:asciiTheme="majorHAnsi" w:eastAsiaTheme="majorEastAsia" w:hAnsiTheme="majorHAnsi" w:cstheme="majorBidi"/>
      <w:color w:val="3DC7F4" w:themeColor="accent2"/>
      <w:sz w:val="24"/>
      <w:lang w:eastAsia="en-US"/>
    </w:rPr>
  </w:style>
  <w:style w:type="character" w:customStyle="1" w:styleId="Heading6Char">
    <w:name w:val="Heading 6 Char"/>
    <w:basedOn w:val="DefaultParagraphFont"/>
    <w:link w:val="Heading6"/>
    <w:uiPriority w:val="1"/>
    <w:semiHidden/>
    <w:rsid w:val="00DA3A7F"/>
    <w:rPr>
      <w:rFonts w:asciiTheme="majorHAnsi" w:eastAsiaTheme="majorEastAsia" w:hAnsiTheme="majorHAnsi" w:cstheme="majorBidi"/>
      <w:i/>
      <w:iCs/>
      <w:color w:val="3DC7F4" w:themeColor="accent2"/>
      <w:sz w:val="24"/>
      <w:lang w:eastAsia="en-US"/>
    </w:rPr>
  </w:style>
  <w:style w:type="character" w:customStyle="1" w:styleId="Heading7Char">
    <w:name w:val="Heading 7 Char"/>
    <w:basedOn w:val="DefaultParagraphFont"/>
    <w:link w:val="Heading7"/>
    <w:uiPriority w:val="1"/>
    <w:semiHidden/>
    <w:rsid w:val="00DA3A7F"/>
    <w:rPr>
      <w:rFonts w:asciiTheme="majorHAnsi" w:eastAsiaTheme="majorEastAsia" w:hAnsiTheme="majorHAnsi" w:cstheme="majorBidi"/>
      <w:iCs/>
      <w:color w:val="3DC7F4" w:themeColor="accent2"/>
      <w:sz w:val="24"/>
      <w:lang w:eastAsia="en-US"/>
    </w:rPr>
  </w:style>
  <w:style w:type="character" w:customStyle="1" w:styleId="Heading8Char">
    <w:name w:val="Heading 8 Char"/>
    <w:basedOn w:val="DefaultParagraphFont"/>
    <w:link w:val="Heading8"/>
    <w:uiPriority w:val="1"/>
    <w:semiHidden/>
    <w:rsid w:val="00DA3A7F"/>
    <w:rPr>
      <w:rFonts w:asciiTheme="majorHAnsi" w:eastAsiaTheme="majorEastAsia" w:hAnsiTheme="majorHAnsi" w:cstheme="majorBidi"/>
    </w:rPr>
  </w:style>
  <w:style w:type="character" w:customStyle="1" w:styleId="Heading9Char">
    <w:name w:val="Heading 9 Char"/>
    <w:basedOn w:val="DefaultParagraphFont"/>
    <w:link w:val="Heading9"/>
    <w:uiPriority w:val="1"/>
    <w:semiHidden/>
    <w:rsid w:val="00DA3A7F"/>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3"/>
    <w:rsid w:val="00A361E5"/>
    <w:pPr>
      <w:outlineLvl w:val="0"/>
    </w:pPr>
    <w:rPr>
      <w:caps/>
    </w:rPr>
  </w:style>
  <w:style w:type="paragraph" w:customStyle="1" w:styleId="AppHead">
    <w:name w:val="~AppHead"/>
    <w:basedOn w:val="SecHeadNonToc"/>
    <w:next w:val="Normal"/>
    <w:uiPriority w:val="3"/>
    <w:rsid w:val="002D104C"/>
    <w:pPr>
      <w:pageBreakBefore w:val="0"/>
      <w:numPr>
        <w:numId w:val="17"/>
      </w:numPr>
      <w:outlineLvl w:val="0"/>
    </w:pPr>
  </w:style>
  <w:style w:type="paragraph" w:customStyle="1" w:styleId="AppMinorSubHead">
    <w:name w:val="~AppMinorSubHead"/>
    <w:basedOn w:val="SecHeadNonToc"/>
    <w:next w:val="Normal"/>
    <w:uiPriority w:val="3"/>
    <w:rsid w:val="00C910AD"/>
    <w:pPr>
      <w:pageBreakBefore w:val="0"/>
      <w:numPr>
        <w:ilvl w:val="2"/>
        <w:numId w:val="17"/>
      </w:numPr>
      <w:spacing w:before="480"/>
      <w:outlineLvl w:val="2"/>
    </w:pPr>
    <w:rPr>
      <w:color w:val="000000" w:themeColor="text1"/>
      <w:sz w:val="22"/>
    </w:rPr>
  </w:style>
  <w:style w:type="paragraph" w:customStyle="1" w:styleId="AppSubHead">
    <w:name w:val="~AppSubHead"/>
    <w:basedOn w:val="SecHeadNonToc"/>
    <w:next w:val="Normal"/>
    <w:uiPriority w:val="3"/>
    <w:rsid w:val="00C910AD"/>
    <w:pPr>
      <w:pageBreakBefore w:val="0"/>
      <w:numPr>
        <w:ilvl w:val="1"/>
        <w:numId w:val="17"/>
      </w:numPr>
      <w:spacing w:before="480"/>
      <w:outlineLvl w:val="1"/>
    </w:pPr>
    <w:rPr>
      <w:color w:val="000000" w:themeColor="text1"/>
      <w:sz w:val="24"/>
    </w:rPr>
  </w:style>
  <w:style w:type="paragraph" w:customStyle="1" w:styleId="BodyHeading">
    <w:name w:val="~BodyHeading"/>
    <w:basedOn w:val="Normal"/>
    <w:next w:val="Normal"/>
    <w:uiPriority w:val="27"/>
    <w:qFormat/>
    <w:rsid w:val="00CA5ACF"/>
    <w:pPr>
      <w:keepNext/>
      <w:spacing w:before="120"/>
    </w:pPr>
    <w:rPr>
      <w:b/>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CA5ACF"/>
    <w:pPr>
      <w:numPr>
        <w:numId w:val="18"/>
      </w:numPr>
      <w:spacing w:before="60" w:after="60"/>
    </w:pPr>
    <w:rPr>
      <w:rFonts w:eastAsia="Calibri"/>
    </w:rPr>
  </w:style>
  <w:style w:type="paragraph" w:customStyle="1" w:styleId="Bullet2">
    <w:name w:val="~Bullet2"/>
    <w:basedOn w:val="Normal"/>
    <w:uiPriority w:val="1"/>
    <w:rsid w:val="00CA5ACF"/>
    <w:pPr>
      <w:numPr>
        <w:ilvl w:val="1"/>
        <w:numId w:val="18"/>
      </w:numPr>
      <w:spacing w:before="60" w:after="60"/>
    </w:pPr>
  </w:style>
  <w:style w:type="paragraph" w:customStyle="1" w:styleId="Bullet3">
    <w:name w:val="~Bullet3"/>
    <w:basedOn w:val="Normal"/>
    <w:uiPriority w:val="1"/>
    <w:rsid w:val="00CA5ACF"/>
    <w:pPr>
      <w:numPr>
        <w:ilvl w:val="2"/>
        <w:numId w:val="18"/>
      </w:numPr>
      <w:spacing w:before="60" w:after="60"/>
    </w:pPr>
  </w:style>
  <w:style w:type="paragraph" w:styleId="Caption">
    <w:name w:val="caption"/>
    <w:aliases w:val="~Caption"/>
    <w:basedOn w:val="BodyHeading"/>
    <w:next w:val="Normal"/>
    <w:link w:val="CaptionChar"/>
    <w:uiPriority w:val="6"/>
    <w:rsid w:val="002E1034"/>
    <w:pPr>
      <w:tabs>
        <w:tab w:val="left" w:pos="1276"/>
      </w:tabs>
      <w:spacing w:before="180" w:after="60"/>
      <w:ind w:left="1276" w:hanging="1276"/>
    </w:pPr>
    <w:rPr>
      <w:rFonts w:eastAsia="Calibri"/>
    </w:rPr>
  </w:style>
  <w:style w:type="character" w:customStyle="1" w:styleId="CaptionChar">
    <w:name w:val="Caption Char"/>
    <w:aliases w:val="~Caption Char"/>
    <w:basedOn w:val="DefaultParagraphFont"/>
    <w:link w:val="Caption"/>
    <w:uiPriority w:val="6"/>
    <w:rsid w:val="002E1034"/>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Status">
    <w:name w:val="~DocStatus"/>
    <w:basedOn w:val="NoSpacing"/>
    <w:uiPriority w:val="34"/>
    <w:semiHidden/>
    <w:rsid w:val="00B27E40"/>
    <w:pPr>
      <w:spacing w:before="60" w:after="60"/>
      <w:jc w:val="left"/>
    </w:pPr>
  </w:style>
  <w:style w:type="paragraph" w:customStyle="1" w:styleId="DocID">
    <w:name w:val="~DocID"/>
    <w:basedOn w:val="NoSpacing"/>
    <w:uiPriority w:val="34"/>
    <w:semiHidden/>
    <w:rsid w:val="00077CCD"/>
    <w:pPr>
      <w:spacing w:before="60" w:after="60"/>
    </w:pPr>
  </w:style>
  <w:style w:type="paragraph" w:customStyle="1" w:styleId="DocDate">
    <w:name w:val="~DocDate"/>
    <w:basedOn w:val="NoSpacing"/>
    <w:uiPriority w:val="34"/>
    <w:semiHidden/>
    <w:rsid w:val="00CA5ACF"/>
  </w:style>
  <w:style w:type="paragraph" w:customStyle="1" w:styleId="DocNo">
    <w:name w:val="~DocNo"/>
    <w:basedOn w:val="NoSpacing"/>
    <w:uiPriority w:val="34"/>
    <w:semiHidden/>
    <w:rsid w:val="00B27E40"/>
    <w:pPr>
      <w:spacing w:before="60" w:after="60"/>
      <w:jc w:val="left"/>
    </w:pPr>
  </w:style>
  <w:style w:type="paragraph" w:customStyle="1" w:styleId="DocTitle">
    <w:name w:val="~DocTitle"/>
    <w:basedOn w:val="NoSpacing"/>
    <w:uiPriority w:val="34"/>
    <w:semiHidden/>
    <w:rsid w:val="00A0328E"/>
    <w:pPr>
      <w:spacing w:before="120" w:after="480"/>
    </w:pPr>
    <w:rPr>
      <w:b/>
      <w:color w:val="002060" w:themeColor="accent1"/>
      <w:sz w:val="28"/>
    </w:rPr>
  </w:style>
  <w:style w:type="paragraph" w:customStyle="1" w:styleId="DocRevision">
    <w:name w:val="~DocRevision"/>
    <w:basedOn w:val="NoSpacing"/>
    <w:uiPriority w:val="34"/>
    <w:semiHidden/>
    <w:rsid w:val="00B27E40"/>
    <w:pPr>
      <w:spacing w:before="60" w:after="60"/>
      <w:jc w:val="left"/>
    </w:pPr>
  </w:style>
  <w:style w:type="paragraph" w:customStyle="1" w:styleId="DocHead">
    <w:name w:val="~DocHead"/>
    <w:basedOn w:val="NoSpacing"/>
    <w:uiPriority w:val="34"/>
    <w:semiHidden/>
    <w:rsid w:val="00B27E40"/>
    <w:pPr>
      <w:spacing w:before="60" w:after="60"/>
      <w:jc w:val="left"/>
    </w:pPr>
    <w:rPr>
      <w:b/>
    </w:rPr>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BoxText">
    <w:name w:val="~KeyMsgBoxText"/>
    <w:basedOn w:val="Normal"/>
    <w:uiPriority w:val="32"/>
    <w:semiHidden/>
    <w:rsid w:val="00CA5ACF"/>
    <w:pPr>
      <w:spacing w:after="60"/>
    </w:pPr>
    <w:rPr>
      <w:sz w:val="24"/>
    </w:rPr>
  </w:style>
  <w:style w:type="paragraph" w:customStyle="1" w:styleId="KeyMsgBoxHead">
    <w:name w:val="~KeyMsgBoxHead"/>
    <w:basedOn w:val="KeyMsgBoxText"/>
    <w:uiPriority w:val="32"/>
    <w:semiHidden/>
    <w:rsid w:val="00CA5ACF"/>
    <w:pPr>
      <w:keepNext/>
      <w:spacing w:before="60"/>
    </w:pPr>
    <w:rPr>
      <w:b/>
    </w:rPr>
  </w:style>
  <w:style w:type="paragraph" w:customStyle="1" w:styleId="NumBullet1">
    <w:name w:val="~NumBullet1"/>
    <w:basedOn w:val="Normal"/>
    <w:uiPriority w:val="1"/>
    <w:qFormat/>
    <w:rsid w:val="00CA5ACF"/>
    <w:pPr>
      <w:numPr>
        <w:numId w:val="19"/>
      </w:numPr>
      <w:spacing w:before="60" w:after="60"/>
    </w:pPr>
  </w:style>
  <w:style w:type="paragraph" w:customStyle="1" w:styleId="NumBullet2">
    <w:name w:val="~NumBullet2"/>
    <w:basedOn w:val="Normal"/>
    <w:uiPriority w:val="1"/>
    <w:rsid w:val="00CA5ACF"/>
    <w:pPr>
      <w:numPr>
        <w:ilvl w:val="1"/>
        <w:numId w:val="19"/>
      </w:numPr>
      <w:spacing w:before="60" w:after="60"/>
    </w:pPr>
  </w:style>
  <w:style w:type="paragraph" w:customStyle="1" w:styleId="NumBullet3">
    <w:name w:val="~NumBullet3"/>
    <w:basedOn w:val="Normal"/>
    <w:uiPriority w:val="1"/>
    <w:rsid w:val="00CA5ACF"/>
    <w:pPr>
      <w:numPr>
        <w:ilvl w:val="2"/>
        <w:numId w:val="19"/>
      </w:numPr>
      <w:spacing w:before="60" w:after="60"/>
    </w:pPr>
  </w:style>
  <w:style w:type="table" w:customStyle="1" w:styleId="NCCTable">
    <w:name w:val="~NCC_Table"/>
    <w:basedOn w:val="TableNormal"/>
    <w:uiPriority w:val="99"/>
    <w:rsid w:val="00764405"/>
    <w:rPr>
      <w:rFonts w:eastAsiaTheme="minorHAnsi" w:cs="Arial"/>
      <w:lang w:eastAsia="en-US"/>
    </w:rPr>
    <w:tblPr>
      <w:tblStyleRowBandSize w:val="1"/>
      <w:tblStyleColBandSize w:val="1"/>
      <w:tblBorders>
        <w:top w:val="single" w:sz="2" w:space="0" w:color="002060" w:themeColor="accent1"/>
        <w:bottom w:val="single" w:sz="2" w:space="0" w:color="002060" w:themeColor="accent1"/>
        <w:insideH w:val="single" w:sz="2" w:space="0" w:color="DCDDDE" w:themeColor="background2"/>
      </w:tblBorders>
    </w:tblPr>
    <w:tblStylePr w:type="firstRow">
      <w:rPr>
        <w:b/>
        <w:color w:val="FFFFFF" w:themeColor="background1"/>
      </w:rPr>
      <w:tblPr/>
      <w:trPr>
        <w:tblHeader/>
      </w:trPr>
      <w:tcPr>
        <w:shd w:val="clear" w:color="auto" w:fill="002060" w:themeFill="accent1"/>
      </w:tcPr>
    </w:tblStylePr>
    <w:tblStylePr w:type="firstCol">
      <w:rPr>
        <w:b/>
        <w:color w:val="002060" w:themeColor="accent1"/>
      </w:rPr>
    </w:tblStylePr>
    <w:tblStylePr w:type="band1Vert">
      <w:tblPr/>
      <w:tcPr>
        <w:shd w:val="clear" w:color="auto" w:fill="EDEDEE" w:themeFill="text2" w:themeFillTint="33"/>
      </w:tcPr>
    </w:tblStylePr>
    <w:tblStylePr w:type="band2Horz">
      <w:tblPr/>
      <w:tcPr>
        <w:shd w:val="clear" w:color="auto" w:fill="EDEDEE" w:themeFill="text2" w:themeFillTint="33"/>
      </w:tcPr>
    </w:tblStylePr>
  </w:style>
  <w:style w:type="paragraph" w:customStyle="1" w:styleId="QuoteBoxText">
    <w:name w:val="~QuoteBoxText"/>
    <w:basedOn w:val="Normal"/>
    <w:uiPriority w:val="32"/>
    <w:semiHidden/>
    <w:rsid w:val="00CA5ACF"/>
    <w:pPr>
      <w:keepNext/>
      <w:spacing w:before="120"/>
    </w:pPr>
    <w:rPr>
      <w:sz w:val="24"/>
    </w:rPr>
  </w:style>
  <w:style w:type="paragraph" w:customStyle="1" w:styleId="Source">
    <w:name w:val="~Source"/>
    <w:basedOn w:val="Normal"/>
    <w:next w:val="Normal"/>
    <w:uiPriority w:val="6"/>
    <w:rsid w:val="00A361E5"/>
    <w:pPr>
      <w:spacing w:before="60" w:after="180"/>
      <w:ind w:left="680" w:hanging="680"/>
    </w:pPr>
    <w:rPr>
      <w:rFonts w:eastAsia="Calibri"/>
      <w:i/>
      <w:color w:val="A7A9AC"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pPr>
    <w:rPr>
      <w:rFonts w:ascii="Arial" w:hAnsi="Arial"/>
      <w:color w:val="auto"/>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AB1F2D" w:themeColor="followedHyperlink"/>
      <w:u w:val="none"/>
    </w:rPr>
  </w:style>
  <w:style w:type="paragraph" w:styleId="Footer">
    <w:name w:val="footer"/>
    <w:aliases w:val="~Footer"/>
    <w:basedOn w:val="NoSpacing"/>
    <w:link w:val="FooterChar"/>
    <w:uiPriority w:val="36"/>
    <w:semiHidden/>
    <w:rsid w:val="005C43BC"/>
    <w:pPr>
      <w:jc w:val="left"/>
    </w:pPr>
    <w:rPr>
      <w:sz w:val="18"/>
    </w:rPr>
  </w:style>
  <w:style w:type="character" w:customStyle="1" w:styleId="FooterChar">
    <w:name w:val="Footer Char"/>
    <w:aliases w:val="~Footer Char"/>
    <w:basedOn w:val="DefaultParagraphFont"/>
    <w:link w:val="Footer"/>
    <w:uiPriority w:val="36"/>
    <w:semiHidden/>
    <w:rsid w:val="00732228"/>
    <w:rPr>
      <w:rFonts w:eastAsiaTheme="minorHAnsi" w:cs="Arial"/>
      <w:sz w:val="18"/>
      <w:lang w:eastAsia="en-US"/>
    </w:rPr>
  </w:style>
  <w:style w:type="character" w:styleId="FootnoteReference">
    <w:name w:val="footnote reference"/>
    <w:basedOn w:val="DefaultParagraphFont"/>
    <w:uiPriority w:val="35"/>
    <w:semiHidden/>
    <w:rsid w:val="00556210"/>
    <w:rPr>
      <w:rFonts w:asciiTheme="minorHAnsi" w:hAnsiTheme="minorHAnsi"/>
      <w:color w:val="3DC7F4" w:themeColor="accent2"/>
      <w:vertAlign w:val="superscript"/>
    </w:rPr>
  </w:style>
  <w:style w:type="paragraph" w:styleId="FootnoteText">
    <w:name w:val="footnote text"/>
    <w:aliases w:val="~FootnoteText"/>
    <w:basedOn w:val="NoSpacing"/>
    <w:link w:val="FootnoteTextChar"/>
    <w:uiPriority w:val="35"/>
    <w:semiHidden/>
    <w:rsid w:val="00556210"/>
    <w:pPr>
      <w:spacing w:before="60"/>
      <w:ind w:left="284" w:hanging="284"/>
    </w:pPr>
    <w:rPr>
      <w:color w:val="A7A9AC" w:themeColor="text2"/>
      <w:sz w:val="18"/>
    </w:rPr>
  </w:style>
  <w:style w:type="character" w:customStyle="1" w:styleId="FootnoteTextChar">
    <w:name w:val="Footnote Text Char"/>
    <w:aliases w:val="~FootnoteText Char"/>
    <w:basedOn w:val="DefaultParagraphFont"/>
    <w:link w:val="FootnoteText"/>
    <w:uiPriority w:val="35"/>
    <w:semiHidden/>
    <w:rsid w:val="00DA3A7F"/>
    <w:rPr>
      <w:rFonts w:eastAsiaTheme="minorHAnsi" w:cs="Arial"/>
      <w:color w:val="A7A9AC" w:themeColor="text2"/>
      <w:sz w:val="18"/>
      <w:lang w:eastAsia="en-US"/>
    </w:rPr>
  </w:style>
  <w:style w:type="paragraph" w:styleId="Header">
    <w:name w:val="header"/>
    <w:aliases w:val="~Header"/>
    <w:basedOn w:val="NoSpacing"/>
    <w:link w:val="HeaderChar"/>
    <w:uiPriority w:val="36"/>
    <w:semiHidden/>
    <w:rsid w:val="00B06600"/>
    <w:pPr>
      <w:jc w:val="left"/>
    </w:pPr>
    <w:rPr>
      <w:sz w:val="18"/>
    </w:rPr>
  </w:style>
  <w:style w:type="character" w:customStyle="1" w:styleId="HeaderChar">
    <w:name w:val="Header Char"/>
    <w:aliases w:val="~Header Char"/>
    <w:basedOn w:val="DefaultParagraphFont"/>
    <w:link w:val="Header"/>
    <w:uiPriority w:val="36"/>
    <w:semiHidden/>
    <w:rsid w:val="00732228"/>
    <w:rPr>
      <w:rFonts w:eastAsiaTheme="minorHAnsi" w:cs="Arial"/>
      <w:sz w:val="18"/>
      <w:lang w:eastAsia="en-US"/>
    </w:rPr>
  </w:style>
  <w:style w:type="character" w:styleId="Hyperlink">
    <w:name w:val="Hyperlink"/>
    <w:aliases w:val="~Hyperlink"/>
    <w:basedOn w:val="DefaultParagraphFont"/>
    <w:uiPriority w:val="99"/>
    <w:semiHidden/>
    <w:rsid w:val="00FC75DA"/>
    <w:rPr>
      <w:color w:val="002060" w:themeColor="hyperlink"/>
      <w:u w:val="single"/>
    </w:rPr>
  </w:style>
  <w:style w:type="table" w:styleId="MediumShading2-Accent1">
    <w:name w:val="Medium Shading 2 Accent 1"/>
    <w:basedOn w:val="TableNormal"/>
    <w:uiPriority w:val="64"/>
    <w:rsid w:val="00CA5ACF"/>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0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060" w:themeFill="accent1"/>
      </w:tcPr>
    </w:tblStylePr>
    <w:tblStylePr w:type="lastCol">
      <w:rPr>
        <w:b/>
        <w:bCs/>
        <w:color w:val="FFFFFF" w:themeColor="background1"/>
      </w:rPr>
      <w:tblPr/>
      <w:tcPr>
        <w:tcBorders>
          <w:left w:val="nil"/>
          <w:right w:val="nil"/>
          <w:insideH w:val="nil"/>
          <w:insideV w:val="nil"/>
        </w:tcBorders>
        <w:shd w:val="clear" w:color="auto" w:fill="0020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5C43BC"/>
    <w:pPr>
      <w:tabs>
        <w:tab w:val="left" w:pos="709"/>
        <w:tab w:val="right" w:leader="dot" w:pos="9628"/>
      </w:tabs>
      <w:spacing w:before="180" w:after="20"/>
      <w:ind w:left="709" w:right="425" w:hanging="709"/>
    </w:pPr>
    <w:rPr>
      <w:rFonts w:asciiTheme="majorHAnsi" w:eastAsiaTheme="minorEastAsia" w:hAnsiTheme="majorHAnsi"/>
      <w:noProof/>
      <w:color w:val="002060" w:themeColor="accent1"/>
      <w:lang w:eastAsia="en-GB"/>
    </w:rPr>
  </w:style>
  <w:style w:type="paragraph" w:styleId="TOC2">
    <w:name w:val="toc 2"/>
    <w:aliases w:val="~SubHeadings"/>
    <w:basedOn w:val="TOC1"/>
    <w:next w:val="Normal"/>
    <w:uiPriority w:val="39"/>
    <w:semiHidden/>
    <w:rsid w:val="005C43BC"/>
    <w:pPr>
      <w:tabs>
        <w:tab w:val="clear" w:pos="709"/>
        <w:tab w:val="left" w:pos="1418"/>
      </w:tabs>
      <w:spacing w:before="20"/>
      <w:ind w:left="1418"/>
    </w:pPr>
    <w:rPr>
      <w:color w:val="000000" w:themeColor="text1"/>
    </w:rPr>
  </w:style>
  <w:style w:type="paragraph" w:styleId="TOC3">
    <w:name w:val="toc 3"/>
    <w:aliases w:val="~MinorSubheadings"/>
    <w:basedOn w:val="TOC2"/>
    <w:next w:val="Normal"/>
    <w:uiPriority w:val="39"/>
    <w:semiHidden/>
    <w:rsid w:val="005C43BC"/>
    <w:pPr>
      <w:tabs>
        <w:tab w:val="clear" w:pos="1418"/>
        <w:tab w:val="left" w:pos="2268"/>
      </w:tabs>
      <w:ind w:left="2269" w:hanging="851"/>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5C43BC"/>
    <w:pPr>
      <w:spacing w:before="20"/>
    </w:pPr>
    <w:rPr>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Cs w:val="28"/>
    </w:rPr>
  </w:style>
  <w:style w:type="paragraph" w:styleId="TableofFigures">
    <w:name w:val="table of figures"/>
    <w:basedOn w:val="Normal"/>
    <w:next w:val="Normal"/>
    <w:uiPriority w:val="99"/>
    <w:semiHidden/>
    <w:rsid w:val="005C43BC"/>
    <w:pPr>
      <w:tabs>
        <w:tab w:val="left" w:pos="1276"/>
        <w:tab w:val="right" w:leader="dot" w:pos="9628"/>
      </w:tabs>
      <w:spacing w:before="20" w:after="20"/>
      <w:ind w:left="1276" w:right="709" w:hanging="1276"/>
    </w:pPr>
    <w:rPr>
      <w:rFonts w:eastAsiaTheme="minorHAnsi" w:cs="System"/>
      <w:noProof/>
      <w:szCs w:val="21"/>
      <w:lang w:eastAsia="en-US"/>
    </w:rPr>
  </w:style>
  <w:style w:type="paragraph" w:customStyle="1" w:styleId="NoNumHead3">
    <w:name w:val="~NoNumHead3"/>
    <w:basedOn w:val="NoNumHead2"/>
    <w:next w:val="Normal"/>
    <w:uiPriority w:val="1"/>
    <w:qFormat/>
    <w:rsid w:val="00B53987"/>
    <w:rPr>
      <w:sz w:val="22"/>
    </w:rPr>
  </w:style>
  <w:style w:type="paragraph" w:styleId="BodyText">
    <w:name w:val="Body Text"/>
    <w:basedOn w:val="Normal"/>
    <w:link w:val="BodyTextChar"/>
    <w:uiPriority w:val="1"/>
    <w:qFormat/>
    <w:rsid w:val="00DF24CF"/>
    <w:pPr>
      <w:widowControl w:val="0"/>
      <w:spacing w:before="91"/>
      <w:ind w:left="1252" w:hanging="364"/>
    </w:pPr>
    <w:rPr>
      <w:rFonts w:ascii="Arial" w:eastAsia="Arial" w:hAnsi="Arial"/>
      <w:color w:val="auto"/>
      <w:sz w:val="20"/>
      <w:szCs w:val="20"/>
      <w:lang w:val="en-US" w:eastAsia="en-US"/>
    </w:rPr>
  </w:style>
  <w:style w:type="character" w:customStyle="1" w:styleId="BodyTextChar">
    <w:name w:val="Body Text Char"/>
    <w:basedOn w:val="DefaultParagraphFont"/>
    <w:link w:val="BodyText"/>
    <w:uiPriority w:val="1"/>
    <w:rsid w:val="00DF24CF"/>
    <w:rPr>
      <w:rFonts w:ascii="Arial" w:eastAsia="Arial" w:hAnsi="Arial"/>
      <w:color w:val="auto"/>
      <w:sz w:val="20"/>
      <w:szCs w:val="20"/>
      <w:lang w:val="en-US" w:eastAsia="en-US"/>
    </w:rPr>
  </w:style>
  <w:style w:type="paragraph" w:customStyle="1" w:styleId="Default">
    <w:name w:val="Default"/>
    <w:rsid w:val="00DF24CF"/>
    <w:pPr>
      <w:autoSpaceDE w:val="0"/>
      <w:autoSpaceDN w:val="0"/>
      <w:adjustRightInd w:val="0"/>
      <w:spacing w:before="0"/>
      <w:jc w:val="left"/>
    </w:pPr>
    <w:rPr>
      <w:rFonts w:ascii="Symbol" w:eastAsiaTheme="minorHAnsi" w:hAnsi="Symbol" w:cs="Symbol"/>
      <w:color w:val="000000"/>
      <w:sz w:val="24"/>
      <w:szCs w:val="24"/>
      <w:lang w:eastAsia="en-US"/>
    </w:rPr>
  </w:style>
  <w:style w:type="paragraph" w:styleId="ListParagraph">
    <w:name w:val="List Paragraph"/>
    <w:basedOn w:val="Normal"/>
    <w:uiPriority w:val="34"/>
    <w:qFormat/>
    <w:rsid w:val="00DF24CF"/>
    <w:pPr>
      <w:widowControl w:val="0"/>
      <w:spacing w:before="0"/>
    </w:pPr>
    <w:rPr>
      <w:rFonts w:eastAsiaTheme="minorHAns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trategy\OPX%20-%20NCS0002727\RE0005997%20-%20OPX%20ISO9001\04.%20Execution\QMS%20numbering\~Templates\NCC%20External%20Template.dotx" TargetMode="External"/></Relationships>
</file>

<file path=word/theme/theme1.xml><?xml version="1.0" encoding="utf-8"?>
<a:theme xmlns:a="http://schemas.openxmlformats.org/drawingml/2006/main" name="Office Theme">
  <a:themeElements>
    <a:clrScheme name="NCC">
      <a:dk1>
        <a:sysClr val="windowText" lastClr="000000"/>
      </a:dk1>
      <a:lt1>
        <a:sysClr val="window" lastClr="FFFFFF"/>
      </a:lt1>
      <a:dk2>
        <a:srgbClr val="A7A9AC"/>
      </a:dk2>
      <a:lt2>
        <a:srgbClr val="DCDDDE"/>
      </a:lt2>
      <a:accent1>
        <a:srgbClr val="002060"/>
      </a:accent1>
      <a:accent2>
        <a:srgbClr val="3DC7F4"/>
      </a:accent2>
      <a:accent3>
        <a:srgbClr val="7CC4AC"/>
      </a:accent3>
      <a:accent4>
        <a:srgbClr val="AB1F2D"/>
      </a:accent4>
      <a:accent5>
        <a:srgbClr val="F15A22"/>
      </a:accent5>
      <a:accent6>
        <a:srgbClr val="F99D1C"/>
      </a:accent6>
      <a:hlink>
        <a:srgbClr val="002060"/>
      </a:hlink>
      <a:folHlink>
        <a:srgbClr val="AB1F2D"/>
      </a:folHlink>
    </a:clrScheme>
    <a:fontScheme name="Daik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83B6CC5F25F478D43ADB2C89C2DD9" ma:contentTypeVersion="37" ma:contentTypeDescription="Create a new document." ma:contentTypeScope="" ma:versionID="c1277cc657604134fc4e7da4283ac177">
  <xsd:schema xmlns:xsd="http://www.w3.org/2001/XMLSchema" xmlns:xs="http://www.w3.org/2001/XMLSchema" xmlns:p="http://schemas.microsoft.com/office/2006/metadata/properties" xmlns:ns1="http://schemas.microsoft.com/sharepoint/v3" xmlns:ns2="dbdd5654-ee3e-4e2a-8727-97c7acf1fa3a" xmlns:ns3="5d54e066-c825-4a3b-8c44-7efdc28921ef" xmlns:ns4="c4285630-7d4c-4d36-9fe2-e965549da5e4" xmlns:ns5="http://schemas.microsoft.com/sharepoint/v4" targetNamespace="http://schemas.microsoft.com/office/2006/metadata/properties" ma:root="true" ma:fieldsID="9cca51adff9f033e284814845c700a4e" ns1:_="" ns2:_="" ns3:_="" ns4:_="" ns5:_="">
    <xsd:import namespace="http://schemas.microsoft.com/sharepoint/v3"/>
    <xsd:import namespace="dbdd5654-ee3e-4e2a-8727-97c7acf1fa3a"/>
    <xsd:import namespace="5d54e066-c825-4a3b-8c44-7efdc28921ef"/>
    <xsd:import namespace="c4285630-7d4c-4d36-9fe2-e965549da5e4"/>
    <xsd:import namespace="http://schemas.microsoft.com/sharepoint/v4"/>
    <xsd:element name="properties">
      <xsd:complexType>
        <xsd:sequence>
          <xsd:element name="documentManagement">
            <xsd:complexType>
              <xsd:all>
                <xsd:element ref="ns2:Doc_x0020_Type"/>
                <xsd:element ref="ns2:Process"/>
                <xsd:element ref="ns2:Process_x0020_Group" minOccurs="0"/>
                <xsd:element ref="ns2:Process_x0020_No_x002e_"/>
                <xsd:element ref="ns2:Subprocedure" minOccurs="0"/>
                <xsd:element ref="ns2:Process_x0020_Owner" minOccurs="0"/>
                <xsd:element ref="ns2:Exec_x0020_Sign_x0020_Off" minOccurs="0"/>
                <xsd:element ref="ns2:Previous_x0020_Owner" minOccurs="0"/>
                <xsd:element ref="ns2:ISO9001_x003a_2015" minOccurs="0"/>
                <xsd:element ref="ns2:GDPR" minOccurs="0"/>
                <xsd:element ref="ns2:Classification" minOccurs="0"/>
                <xsd:element ref="ns2:Business_x0020_Area" minOccurs="0"/>
                <xsd:element ref="ns2:_x0073_c29" minOccurs="0"/>
                <xsd:element ref="ns2:Prvious_x0020_Doc_x002e__x0020_No_x002e_" minOccurs="0"/>
                <xsd:element ref="ns2:Archive" minOccurs="0"/>
                <xsd:element ref="ns3:TaxCatchAll" minOccurs="0"/>
                <xsd:element ref="ns3:TaxCatchAllLabel" minOccurs="0"/>
                <xsd:element ref="ns3:TaxKeywordTaxHTField" minOccurs="0"/>
                <xsd:element ref="ns4:SharedWithUsers" minOccurs="0"/>
                <xsd:element ref="ns1:_dlc_ExpireDateSaved" minOccurs="0"/>
                <xsd:element ref="ns1:_dlc_ExpireDate" minOccurs="0"/>
                <xsd:element ref="ns1:_dlc_Exempt"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8" nillable="true" ma:displayName="Original Expiration Date" ma:description=""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empt" ma:index="30" nillable="true" ma:displayName="Exempt from Policy" ma:description="" ma:hidden="true" ma:internalName="_dlc_Exempt" ma:readOnly="true">
      <xsd:simpleType>
        <xsd:restriction base="dms:Unknown"/>
      </xsd:simpleType>
    </xsd:element>
    <xsd:element name="_vti_ItemDeclaredRecord" ma:index="32" nillable="true" ma:displayName="Declared Record" ma:description=""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dd5654-ee3e-4e2a-8727-97c7acf1fa3a" elementFormDefault="qualified">
    <xsd:import namespace="http://schemas.microsoft.com/office/2006/documentManagement/types"/>
    <xsd:import namespace="http://schemas.microsoft.com/office/infopath/2007/PartnerControls"/>
    <xsd:element name="Doc_x0020_Type" ma:index="2" ma:displayName="Doc Type" ma:description="Select document type (Don't use e. SOR)" ma:format="Dropdown" ma:internalName="Doc_x0020_Type" ma:readOnly="false">
      <xsd:simpleType>
        <xsd:restriction base="dms:Choice">
          <xsd:enumeration value="a. Policy"/>
          <xsd:enumeration value="b. Process"/>
          <xsd:enumeration value="c. Procedure"/>
          <xsd:enumeration value="d. Sub-Procedure"/>
          <xsd:enumeration value="e. SOR"/>
          <xsd:enumeration value="f. SOI"/>
          <xsd:enumeration value="g. Form"/>
          <xsd:enumeration value="h. Template"/>
          <xsd:enumeration value="i. Guide"/>
          <xsd:enumeration value="j. Link"/>
        </xsd:restriction>
      </xsd:simpleType>
    </xsd:element>
    <xsd:element name="Process" ma:index="3" ma:displayName="Process" ma:format="Dropdown" ma:internalName="Process" ma:readOnly="false">
      <xsd:simpleType>
        <xsd:restriction base="dms:Choice">
          <xsd:enumeration value="0.01 Example process"/>
          <xsd:enumeration value="1.01 Strategic planning"/>
          <xsd:enumeration value="1.02 Develop offer"/>
          <xsd:enumeration value="1.03 Develop &amp; manage business plan"/>
          <xsd:enumeration value="1.04 Deliver improvements"/>
          <xsd:enumeration value="1.05 Corporate governance"/>
          <xsd:enumeration value="2.01 Manage know-what &amp; know-who"/>
          <xsd:enumeration value="2.02 Capture new &amp; emerging know-how &amp; information"/>
          <xsd:enumeration value="2.03 Control &amp; manage IP"/>
          <xsd:enumeration value="2.04 Manage data &amp; information, and know-who"/>
          <xsd:enumeration value="3.09 Understand markets, customers and stakeholders"/>
          <xsd:enumeration value="3.10 Market making and lead generation"/>
          <xsd:enumeration value="3.11 Marketing, communications &amp; events"/>
          <xsd:enumeration value="3.12 Develop customer relationships"/>
          <xsd:enumeration value="3.13 Technical governance"/>
          <xsd:enumeration value="3.14 Capacity management &amp; scheduling"/>
          <xsd:enumeration value="3.15 Manage Opportunity"/>
          <xsd:enumeration value="3.16 Project planning &amp; management"/>
          <xsd:enumeration value="3.17 Deliver technical content"/>
          <xsd:enumeration value="3.18 Concept engineering"/>
          <xsd:enumeration value="3.19 Detailed engineering"/>
          <xsd:enumeration value="3.20 Manufacturing"/>
          <xsd:enumeration value="3.21 Assurance"/>
          <xsd:enumeration value="3.22 Final document release"/>
          <xsd:enumeration value="3.23 Engineering data management"/>
          <xsd:enumeration value="3.24 Close project"/>
          <xsd:enumeration value="3.25 Measure &amp; address customer satisfaction"/>
          <xsd:enumeration value="3.26 Gate review process"/>
          <xsd:enumeration value="3.27 Resolve problems, in process, products or services"/>
          <xsd:enumeration value="3.28 Develop &amp; deliver training"/>
          <xsd:enumeration value="4.01 Capital acquisition"/>
          <xsd:enumeration value="4.02 Manage &amp; maintain facilities (property &amp; plant)"/>
          <xsd:enumeration value="4.03 Manage stores &amp; stock"/>
          <xsd:enumeration value="4.04 Decommission property &amp; plant"/>
          <xsd:enumeration value="4.05 Manage &amp; maintain IT infrastructure"/>
          <xsd:enumeration value="4.06 Decommission IT Infrastructure"/>
          <xsd:enumeration value="4.07 Manage &amp; maintain IT / business systems"/>
          <xsd:enumeration value="4.08 Manage IT / business systems removal"/>
          <xsd:enumeration value="4.09 Maintain capability"/>
          <xsd:enumeration value="4.10 Develop capability (Equipment &amp; Software)"/>
          <xsd:enumeration value="4.11 Decommission equipment &amp; software"/>
          <xsd:enumeration value="4.12 Define QMS scope &amp; objectives"/>
          <xsd:enumeration value="4.13 Identify relevant HSE requirements"/>
          <xsd:enumeration value="4.14 Implement management systems"/>
          <xsd:enumeration value="4.15 Control of management system documents"/>
          <xsd:enumeration value="4.16 Control project &amp; product quality"/>
          <xsd:enumeration value="4.17 Retire business systems or processes"/>
          <xsd:enumeration value="4.18 Provide, manage and improve a healthy and safe environment"/>
          <xsd:enumeration value="4.19 Manage Finances"/>
          <xsd:enumeration value="4.20 Procurement"/>
          <xsd:enumeration value="4.21 Identify needs"/>
          <xsd:enumeration value="4.22 Recruit"/>
          <xsd:enumeration value="4.23 Manage people &amp; performance"/>
          <xsd:enumeration value="4.24 Learning &amp; development process"/>
          <xsd:enumeration value="4.25 Operate leavers process"/>
        </xsd:restriction>
      </xsd:simpleType>
    </xsd:element>
    <xsd:element name="Process_x0020_Group" ma:index="4" nillable="true" ma:displayName="Process Group" ma:format="Dropdown" ma:internalName="Process_x0020_Group" ma:readOnly="false">
      <xsd:simpleType>
        <xsd:restriction base="dms:Choice">
          <xsd:enumeration value="1"/>
          <xsd:enumeration value="2"/>
          <xsd:enumeration value="3"/>
          <xsd:enumeration value="4"/>
        </xsd:restriction>
      </xsd:simpleType>
    </xsd:element>
    <xsd:element name="Process_x0020_No_x002e_" ma:index="5" ma:displayName="Process No." ma:format="Dropdown" ma:internalName="Process_x0020_No_x002e_" ma:readOnly="false">
      <xsd:simpleType>
        <xsd:restriction base="dms:Choice">
          <xsd:enumeration value="1.01"/>
          <xsd:enumeration value="1.02"/>
          <xsd:enumeration value="1.03"/>
          <xsd:enumeration value="1.04"/>
          <xsd:enumeration value="1.05"/>
          <xsd:enumeration value="2.01"/>
          <xsd:enumeration value="2.02"/>
          <xsd:enumeration value="2.03"/>
          <xsd:enumeration value="2.04"/>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restriction>
      </xsd:simpleType>
    </xsd:element>
    <xsd:element name="Subprocedure" ma:index="6" nillable="true" ma:displayName="Subprocedure" ma:description="Ensure match with existing sub-procedure text for the procedure. Contact Quality@nccuk.com if needed." ma:internalName="Subprocedure" ma:readOnly="false">
      <xsd:simpleType>
        <xsd:restriction base="dms:Text">
          <xsd:maxLength value="255"/>
        </xsd:restriction>
      </xsd:simpleType>
    </xsd:element>
    <xsd:element name="Process_x0020_Owner" ma:index="7" nillable="true" ma:displayName="Process Owner" ma:indexed="true" ma:list="UserInfo" ma:SharePointGroup="11" ma:internalName="Proces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_x0020_Sign_x0020_Off" ma:index="8" nillable="true" ma:displayName="Exec Sign Off" ma:list="UserInfo" ma:SharePointGroup="11" ma:internalName="Exec_x0020_Sign_x0020_Off"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vious_x0020_Owner" ma:index="10" nillable="true" ma:displayName="Previous Owner" ma:list="UserInfo" ma:SharePointGroup="0" ma:internalName="Previous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9001_x003a_2015" ma:index="11" nillable="true" ma:displayName="ISO9001:2015" ma:description="Add ISO9001:2015 sections as 9001-X.X" ma:internalName="ISO9001_x003a_2015" ma:readOnly="false">
      <xsd:simpleType>
        <xsd:restriction base="dms:Text">
          <xsd:maxLength value="255"/>
        </xsd:restriction>
      </xsd:simpleType>
    </xsd:element>
    <xsd:element name="GDPR" ma:index="12" nillable="true" ma:displayName="Personal Data" ma:default="Review" ma:description="Does process result in creation of personal information subject to GDPR or other law?" ma:format="Dropdown" ma:internalName="GDPR" ma:readOnly="false">
      <xsd:simpleType>
        <xsd:restriction base="dms:Choice">
          <xsd:enumeration value="Review"/>
          <xsd:enumeration value="Yes"/>
          <xsd:enumeration value="No"/>
        </xsd:restriction>
      </xsd:simpleType>
    </xsd:element>
    <xsd:element name="Classification" ma:index="13" nillable="true" ma:displayName="Classification" ma:default="Review" ma:description="Information Classification.&#10;No information in this library may be above Confidential-Internal" ma:format="RadioButtons" ma:internalName="Classification" ma:readOnly="false">
      <xsd:simpleType>
        <xsd:restriction base="dms:Choice">
          <xsd:enumeration value="Review"/>
          <xsd:enumeration value="Public"/>
          <xsd:enumeration value="Confidential-Internal"/>
        </xsd:restriction>
      </xsd:simpleType>
    </xsd:element>
    <xsd:element name="Business_x0020_Area" ma:index="14" nillable="true" ma:displayName="Business Area" ma:description="Function, team or zone; only select if unique to those areas (if all areas leave blank)" ma:internalName="Business_x0020_Area" ma:readOnly="false">
      <xsd:complexType>
        <xsd:complexContent>
          <xsd:extension base="dms:MultiChoice">
            <xsd:sequence>
              <xsd:element name="Value" maxOccurs="unbounded" minOccurs="0" nillable="true">
                <xsd:simpleType>
                  <xsd:restriction base="dms:Choice">
                    <xsd:enumeration value="AD"/>
                    <xsd:enumeration value="BOSS"/>
                    <xsd:enumeration value="Capability"/>
                    <xsd:enumeration value="Clean Rooms"/>
                    <xsd:enumeration value="DMAT"/>
                    <xsd:enumeration value="DS"/>
                    <xsd:enumeration value="Environmental"/>
                    <xsd:enumeration value="Facilities"/>
                    <xsd:enumeration value="Finance"/>
                    <xsd:enumeration value="H&amp;S"/>
                    <xsd:enumeration value="HR"/>
                    <xsd:enumeration value="HVM"/>
                    <xsd:enumeration value="IP"/>
                    <xsd:enumeration value="IT"/>
                    <xsd:enumeration value="LCM"/>
                    <xsd:enumeration value="Managers"/>
                    <xsd:enumeration value="MatLab"/>
                    <xsd:enumeration value="Metrology"/>
                    <xsd:enumeration value="MP"/>
                    <xsd:enumeration value="NDT"/>
                    <xsd:enumeration value="PCM"/>
                    <xsd:enumeration value="Polishing Cell"/>
                    <xsd:enumeration value="Procurement"/>
                    <xsd:enumeration value="Programmes"/>
                    <xsd:enumeration value="Quality"/>
                    <xsd:enumeration value="RE"/>
                    <xsd:enumeration value="Recruitment"/>
                    <xsd:enumeration value="S&amp;BD"/>
                    <xsd:enumeration value="Stores"/>
                    <xsd:enumeration value="Training"/>
                    <xsd:enumeration value="TTR"/>
                    <xsd:enumeration value="WS"/>
                  </xsd:restriction>
                </xsd:simpleType>
              </xsd:element>
            </xsd:sequence>
          </xsd:extension>
        </xsd:complexContent>
      </xsd:complexType>
    </xsd:element>
    <xsd:element name="_x0073_c29" ma:index="15" nillable="true" ma:displayName="Text" ma:internalName="_x0073_c29" ma:readOnly="false">
      <xsd:simpleType>
        <xsd:restriction base="dms:Text">
          <xsd:maxLength value="255"/>
        </xsd:restriction>
      </xsd:simpleType>
    </xsd:element>
    <xsd:element name="Prvious_x0020_Doc_x002e__x0020_No_x002e_" ma:index="16" nillable="true" ma:displayName="Previous Doc. ID." ma:description="References for document before re-numbering" ma:internalName="Prvious_x0020_Doc_x002e__x0020_No_x002e_" ma:readOnly="false">
      <xsd:simpleType>
        <xsd:restriction base="dms:Text">
          <xsd:maxLength value="255"/>
        </xsd:restriction>
      </xsd:simpleType>
    </xsd:element>
    <xsd:element name="Archive" ma:index="17"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54e066-c825-4a3b-8c44-7efdc28921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02fc6-ba9e-4aad-abf6-f1e17ce1e5cb}" ma:internalName="TaxCatchAll" ma:showField="CatchAllData"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55402fc6-ba9e-4aad-abf6-f1e17ce1e5cb}" ma:internalName="TaxCatchAllLabel" ma:readOnly="true" ma:showField="CatchAllDataLabel" ma:web="c4285630-7d4c-4d36-9fe2-e965549da5e4">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68b38125-8d37-4609-be96-02fd22a1f7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85630-7d4c-4d36-9fe2-e965549da5e4"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8b38125-8d37-4609-be96-02fd22a1f77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_x0020_No_x002e_ xmlns="dbdd5654-ee3e-4e2a-8727-97c7acf1fa3a">4.23</Process_x0020_No_x002e_>
    <Subprocedure xmlns="dbdd5654-ee3e-4e2a-8727-97c7acf1fa3a">1 - General</Subprocedure>
    <Process_x0020_Owner xmlns="dbdd5654-ee3e-4e2a-8727-97c7acf1fa3a">
      <UserInfo>
        <DisplayName>Rachael Hill</DisplayName>
        <AccountId>44</AccountId>
        <AccountType/>
      </UserInfo>
    </Process_x0020_Owner>
    <Prvious_x0020_Doc_x002e__x0020_No_x002e_ xmlns="dbdd5654-ee3e-4e2a-8727-97c7acf1fa3a" xsi:nil="true"/>
    <Doc_x0020_Type xmlns="dbdd5654-ee3e-4e2a-8727-97c7acf1fa3a">h. Template</Doc_x0020_Type>
    <GDPR xmlns="dbdd5654-ee3e-4e2a-8727-97c7acf1fa3a">Review</GDPR>
    <Exec_x0020_Sign_x0020_Off xmlns="dbdd5654-ee3e-4e2a-8727-97c7acf1fa3a">
      <UserInfo>
        <DisplayName/>
        <AccountId xsi:nil="true"/>
        <AccountType/>
      </UserInfo>
    </Exec_x0020_Sign_x0020_Off>
    <Previous_x0020_Owner xmlns="dbdd5654-ee3e-4e2a-8727-97c7acf1fa3a">
      <UserInfo>
        <DisplayName/>
        <AccountId xsi:nil="true"/>
        <AccountType/>
      </UserInfo>
    </Previous_x0020_Owner>
    <ISO9001_x003a_2015 xmlns="dbdd5654-ee3e-4e2a-8727-97c7acf1fa3a" xsi:nil="true"/>
    <Business_x0020_Area xmlns="dbdd5654-ee3e-4e2a-8727-97c7acf1fa3a">
      <Value>HR</Value>
    </Business_x0020_Area>
    <_x0073_c29 xmlns="dbdd5654-ee3e-4e2a-8727-97c7acf1fa3a" xsi:nil="true"/>
    <Classification xmlns="dbdd5654-ee3e-4e2a-8727-97c7acf1fa3a">Review</Classification>
    <Process xmlns="dbdd5654-ee3e-4e2a-8727-97c7acf1fa3a">4.23 Manage people &amp; performance</Process>
    <Process_x0020_Group xmlns="dbdd5654-ee3e-4e2a-8727-97c7acf1fa3a">4</Process_x0020_Group>
    <TaxKeywordTaxHTField xmlns="5d54e066-c825-4a3b-8c44-7efdc28921e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16a05726-024e-498e-a77e-acaa4e6af424</TermId>
        </TermInfo>
      </Terms>
    </TaxKeywordTaxHTField>
    <TaxCatchAll xmlns="5d54e066-c825-4a3b-8c44-7efdc28921ef">
      <Value>778</Value>
    </TaxCatchAll>
    <IconOverlay xmlns="http://schemas.microsoft.com/sharepoint/v4" xsi:nil="true"/>
    <Archive xmlns="dbdd5654-ee3e-4e2a-8727-97c7acf1fa3a">false</Archiv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DC0B-EB5E-472E-8A6B-7776FA1B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dd5654-ee3e-4e2a-8727-97c7acf1fa3a"/>
    <ds:schemaRef ds:uri="5d54e066-c825-4a3b-8c44-7efdc28921ef"/>
    <ds:schemaRef ds:uri="c4285630-7d4c-4d36-9fe2-e965549da5e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767FC-C332-4EB4-A5C1-5D3B240B304B}">
  <ds:schemaRefs>
    <ds:schemaRef ds:uri="Microsoft.SharePoint.Taxonomy.ContentTypeSync"/>
  </ds:schemaRefs>
</ds:datastoreItem>
</file>

<file path=customXml/itemProps3.xml><?xml version="1.0" encoding="utf-8"?>
<ds:datastoreItem xmlns:ds="http://schemas.openxmlformats.org/officeDocument/2006/customXml" ds:itemID="{94D3D955-83E4-4BE9-B108-13BB825B6E30}">
  <ds:schemaRefs>
    <ds:schemaRef ds:uri="http://schemas.microsoft.com/sharepoint/v3/contenttype/forms"/>
  </ds:schemaRefs>
</ds:datastoreItem>
</file>

<file path=customXml/itemProps4.xml><?xml version="1.0" encoding="utf-8"?>
<ds:datastoreItem xmlns:ds="http://schemas.openxmlformats.org/officeDocument/2006/customXml" ds:itemID="{B2876581-A785-4DEB-B20E-509F917EDC27}">
  <ds:schemaRefs>
    <ds:schemaRef ds:uri="http://schemas.microsoft.com/office/2006/metadata/properties"/>
    <ds:schemaRef ds:uri="http://schemas.microsoft.com/office/infopath/2007/PartnerControls"/>
    <ds:schemaRef ds:uri="dbdd5654-ee3e-4e2a-8727-97c7acf1fa3a"/>
    <ds:schemaRef ds:uri="5d54e066-c825-4a3b-8c44-7efdc28921ef"/>
    <ds:schemaRef ds:uri="http://schemas.microsoft.com/sharepoint/v4"/>
  </ds:schemaRefs>
</ds:datastoreItem>
</file>

<file path=customXml/itemProps5.xml><?xml version="1.0" encoding="utf-8"?>
<ds:datastoreItem xmlns:ds="http://schemas.openxmlformats.org/officeDocument/2006/customXml" ds:itemID="{48C8AEAC-7BCB-4202-9A31-A13C37DB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 External Template</Template>
  <TotalTime>27</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4.23.1.11 JD Template</vt:lpstr>
    </vt:vector>
  </TitlesOfParts>
  <Company>CTS Creative Template Solutions Ltd</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4.23.1.11 JD Template</dc:title>
  <dc:subject/>
  <dc:creator>Emma-Jane Bignell</dc:creator>
  <cp:keywords>HR</cp:keywords>
  <dc:description/>
  <cp:lastModifiedBy>Dean Freestone</cp:lastModifiedBy>
  <cp:revision>5</cp:revision>
  <dcterms:created xsi:type="dcterms:W3CDTF">2024-12-16T09:38:00Z</dcterms:created>
  <dcterms:modified xsi:type="dcterms:W3CDTF">2024-12-16T13:22:00Z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06 September 2017</vt:lpwstr>
  </property>
  <property fmtid="{D5CDD505-2E9C-101B-9397-08002B2CF9AE}" pid="4" name="ContentTypeId">
    <vt:lpwstr>0x010100D6183B6CC5F25F478D43ADB2C89C2DD9</vt:lpwstr>
  </property>
  <property fmtid="{D5CDD505-2E9C-101B-9397-08002B2CF9AE}" pid="5" name="TaxKeyword">
    <vt:lpwstr>778;#HR|16a05726-024e-498e-a77e-acaa4e6af424</vt:lpwstr>
  </property>
  <property fmtid="{D5CDD505-2E9C-101B-9397-08002B2CF9AE}" pid="6" name="_dlc_policyId">
    <vt:lpwstr>/processes/Shared Documents</vt:lpwstr>
  </property>
  <property fmtid="{D5CDD505-2E9C-101B-9397-08002B2CF9AE}" pid="7" name="ItemRetentionFormula">
    <vt:lpwstr/>
  </property>
</Properties>
</file>